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63C4" w14:textId="395B8658" w:rsidR="00221807" w:rsidRPr="00221807" w:rsidRDefault="00221807" w:rsidP="00221807">
      <w:pPr>
        <w:keepNext/>
        <w:keepLines/>
        <w:spacing w:before="360" w:after="80" w:line="256" w:lineRule="auto"/>
        <w:outlineLvl w:val="0"/>
        <w:rPr>
          <w:rFonts w:ascii="Calibri Light" w:eastAsia="Times New Roman" w:hAnsi="Calibri Light" w:cs="Times New Roman"/>
          <w:color w:val="2F5496" w:themeColor="accent1" w:themeShade="BF"/>
          <w:sz w:val="40"/>
          <w:szCs w:val="40"/>
        </w:rPr>
      </w:pPr>
      <w:r w:rsidRPr="00221807">
        <w:rPr>
          <w:rFonts w:ascii="Calibri Light" w:eastAsia="Times New Roman" w:hAnsi="Calibri Light" w:cs="Times New Roman"/>
          <w:color w:val="2F5496" w:themeColor="accent1" w:themeShade="BF"/>
          <w:sz w:val="40"/>
          <w:szCs w:val="40"/>
        </w:rPr>
        <w:t>Call for Applications -</w:t>
      </w:r>
      <w:r w:rsidR="00A02FFE">
        <w:rPr>
          <w:rFonts w:ascii="Calibri Light" w:eastAsia="Times New Roman" w:hAnsi="Calibri Light" w:cs="Times New Roman"/>
          <w:color w:val="2F5496" w:themeColor="accent1" w:themeShade="BF"/>
          <w:sz w:val="40"/>
          <w:szCs w:val="40"/>
        </w:rPr>
        <w:t xml:space="preserve"> The</w:t>
      </w:r>
      <w:r w:rsidRPr="00221807">
        <w:rPr>
          <w:rFonts w:ascii="Calibri Light" w:eastAsia="Times New Roman" w:hAnsi="Calibri Light" w:cs="Times New Roman"/>
          <w:color w:val="2F5496" w:themeColor="accent1" w:themeShade="BF"/>
          <w:sz w:val="40"/>
          <w:szCs w:val="40"/>
        </w:rPr>
        <w:t xml:space="preserve"> </w:t>
      </w:r>
      <w:r w:rsidR="00A02FFE">
        <w:rPr>
          <w:rFonts w:ascii="Calibri Light" w:eastAsia="Times New Roman" w:hAnsi="Calibri Light" w:cs="Times New Roman"/>
          <w:color w:val="2F5496" w:themeColor="accent1" w:themeShade="BF"/>
          <w:sz w:val="40"/>
          <w:szCs w:val="40"/>
        </w:rPr>
        <w:t>#</w:t>
      </w:r>
      <w:r w:rsidRPr="00221807">
        <w:rPr>
          <w:rFonts w:ascii="Calibri Light" w:eastAsia="Times New Roman" w:hAnsi="Calibri Light" w:cs="Times New Roman"/>
          <w:color w:val="2F5496" w:themeColor="accent1" w:themeShade="BF"/>
          <w:sz w:val="40"/>
          <w:szCs w:val="40"/>
        </w:rPr>
        <w:t>Legacy500 Elite Sponsorship/Scholarship Programme and Essay Competition, 2026/2027</w:t>
      </w:r>
    </w:p>
    <w:p w14:paraId="0C701599" w14:textId="77777777" w:rsidR="00221807" w:rsidRPr="00221807" w:rsidRDefault="00221807" w:rsidP="00221807">
      <w:pPr>
        <w:jc w:val="both"/>
        <w:rPr>
          <w:b/>
          <w:bCs/>
          <w:sz w:val="32"/>
          <w:szCs w:val="32"/>
        </w:rPr>
      </w:pPr>
      <w:r w:rsidRPr="00221807">
        <w:rPr>
          <w:b/>
          <w:bCs/>
          <w:sz w:val="32"/>
          <w:szCs w:val="32"/>
        </w:rPr>
        <w:t>The Programme and the Essay Topic</w:t>
      </w:r>
    </w:p>
    <w:p w14:paraId="42F938B1" w14:textId="77777777" w:rsidR="00221807" w:rsidRPr="00221807" w:rsidRDefault="00221807" w:rsidP="00221807">
      <w:pPr>
        <w:jc w:val="both"/>
      </w:pPr>
      <w:r w:rsidRPr="00221807">
        <w:t xml:space="preserve">The Johnny Agim, SAN Foundation [JASAN Foundation] announces the 3rd edition of its </w:t>
      </w:r>
      <w:r w:rsidRPr="00221807">
        <w:rPr>
          <w:b/>
        </w:rPr>
        <w:t>"#Legacy500 Elite Mentees Sponsorship/Scholarship Programme and Essay Competition"</w:t>
      </w:r>
      <w:r w:rsidRPr="00221807">
        <w:t xml:space="preserve"> for final-year Law students of all Law Faculties of Federal and State Universities across the Federation of Nigeria. Interested 500 Level / Final Year Law Students and prospective Nigerian Law School candidates who graduated within the last 24 months are invited to write an essay and provide a short video recording on the topic:</w:t>
      </w:r>
    </w:p>
    <w:p w14:paraId="6E00BB49" w14:textId="77777777" w:rsidR="00221807" w:rsidRPr="00221807" w:rsidRDefault="00221807" w:rsidP="00221807">
      <w:pPr>
        <w:jc w:val="both"/>
      </w:pPr>
      <w:r w:rsidRPr="00221807">
        <w:rPr>
          <w:b/>
        </w:rPr>
        <w:t>"From Opportunity to Impact: How Can Sponsorship and Structured Mentorship Develop the Next Generation of Lawyers in Nigeria?"</w:t>
      </w:r>
    </w:p>
    <w:p w14:paraId="2D1DC952" w14:textId="77777777" w:rsidR="00221807" w:rsidRPr="00221807" w:rsidRDefault="00221807" w:rsidP="00221807">
      <w:pPr>
        <w:jc w:val="both"/>
      </w:pPr>
      <w:r w:rsidRPr="00221807">
        <w:t xml:space="preserve">This topic invites the Student Applicant to look beyond why sponsorship matters and ask how it should work. Applicants should consider how financial support can be joined to structured mentorship, professional exposure, skills development and measurable outcomes; the responsibilities of beneficiaries, mentors and sponsoring institutions; and how such </w:t>
      </w:r>
      <w:proofErr w:type="spellStart"/>
      <w:r w:rsidRPr="00221807">
        <w:t>programmes</w:t>
      </w:r>
      <w:proofErr w:type="spellEnd"/>
      <w:r w:rsidRPr="00221807">
        <w:t xml:space="preserve"> can be made accessible, sustainable and accountable. It is also an opportunity for the applicant to reflect on his/her own educational future and propose practical ideas that could shape the support offered to the next generation of lawyers.</w:t>
      </w:r>
    </w:p>
    <w:p w14:paraId="6AC1148C" w14:textId="77777777" w:rsidR="00221807" w:rsidRPr="00221807" w:rsidRDefault="00221807" w:rsidP="00221807">
      <w:pPr>
        <w:jc w:val="both"/>
      </w:pPr>
      <w:r w:rsidRPr="00221807">
        <w:t xml:space="preserve">As part of the Programme, [10 (Ten)] Applicants stand the chance to win sponsorship/scholarship opportunities to attend the mandatory training at the Nigerian Law School [Bar Part II] to fulfil the requirements to be called to the Nigerian Bar and pursue their legal practice dreams. This scholarship covers the tuition for the one-year </w:t>
      </w:r>
      <w:proofErr w:type="spellStart"/>
      <w:r w:rsidRPr="00221807">
        <w:t>programme</w:t>
      </w:r>
      <w:proofErr w:type="spellEnd"/>
      <w:r w:rsidRPr="00221807">
        <w:t>, relieving the personal financial burden of legal education.</w:t>
      </w:r>
    </w:p>
    <w:p w14:paraId="0C3E1CD3" w14:textId="77777777" w:rsidR="00221807" w:rsidRPr="00221807" w:rsidRDefault="00221807" w:rsidP="00221807">
      <w:pPr>
        <w:jc w:val="both"/>
      </w:pPr>
      <w:r w:rsidRPr="00221807">
        <w:t>Benefits and Eligibility</w:t>
      </w:r>
    </w:p>
    <w:p w14:paraId="45E47596" w14:textId="77777777" w:rsidR="00221807" w:rsidRPr="00221807" w:rsidRDefault="00221807" w:rsidP="00221807">
      <w:pPr>
        <w:jc w:val="both"/>
      </w:pPr>
      <w:r w:rsidRPr="00221807">
        <w:rPr>
          <w:b/>
        </w:rPr>
        <w:t>A. Benefits</w:t>
      </w:r>
    </w:p>
    <w:p w14:paraId="687FD867" w14:textId="77777777" w:rsidR="00221807" w:rsidRPr="00221807" w:rsidRDefault="00221807" w:rsidP="00221807">
      <w:pPr>
        <w:numPr>
          <w:ilvl w:val="0"/>
          <w:numId w:val="2"/>
        </w:numPr>
        <w:jc w:val="both"/>
      </w:pPr>
      <w:r w:rsidRPr="00221807">
        <w:t xml:space="preserve">Tuition fee coverage [i.e. school fees only, as prescribed by the Nigerian Law School] for the one-year Nigerian Law School [Bar Part II] </w:t>
      </w:r>
      <w:proofErr w:type="spellStart"/>
      <w:r w:rsidRPr="00221807">
        <w:t>programme</w:t>
      </w:r>
      <w:proofErr w:type="spellEnd"/>
      <w:r w:rsidRPr="00221807">
        <w:t>.</w:t>
      </w:r>
    </w:p>
    <w:p w14:paraId="0B9DCA40" w14:textId="77777777" w:rsidR="00221807" w:rsidRPr="00221807" w:rsidRDefault="00221807" w:rsidP="00221807">
      <w:pPr>
        <w:numPr>
          <w:ilvl w:val="0"/>
          <w:numId w:val="2"/>
        </w:numPr>
        <w:jc w:val="both"/>
      </w:pPr>
      <w:r w:rsidRPr="00221807">
        <w:t>Opportunity to study at the prestigious Nigerian Law School at no cost.</w:t>
      </w:r>
    </w:p>
    <w:p w14:paraId="3F64C321" w14:textId="77777777" w:rsidR="00221807" w:rsidRPr="00221807" w:rsidRDefault="00221807" w:rsidP="00221807">
      <w:pPr>
        <w:numPr>
          <w:ilvl w:val="0"/>
          <w:numId w:val="2"/>
        </w:numPr>
        <w:jc w:val="both"/>
      </w:pPr>
      <w:r w:rsidRPr="00221807">
        <w:t>Networking opportunities with top, senior and distinguished legal professionals.</w:t>
      </w:r>
    </w:p>
    <w:p w14:paraId="179EA694" w14:textId="77777777" w:rsidR="00221807" w:rsidRPr="00221807" w:rsidRDefault="00221807" w:rsidP="00221807">
      <w:pPr>
        <w:numPr>
          <w:ilvl w:val="0"/>
          <w:numId w:val="2"/>
        </w:numPr>
        <w:jc w:val="both"/>
      </w:pPr>
      <w:r w:rsidRPr="00221807">
        <w:t>Mentorship from eminent and elite Legal Practitioners and Judges.</w:t>
      </w:r>
    </w:p>
    <w:p w14:paraId="3C692A39" w14:textId="77777777" w:rsidR="00221807" w:rsidRPr="00221807" w:rsidRDefault="00221807" w:rsidP="00221807">
      <w:pPr>
        <w:numPr>
          <w:ilvl w:val="0"/>
          <w:numId w:val="2"/>
        </w:numPr>
        <w:jc w:val="both"/>
      </w:pPr>
      <w:r w:rsidRPr="00221807">
        <w:t>Opportunity to belong to an elite global network of Legal Practitioners and to benefit from the #Legacy500 Elite Mentorship Programme.</w:t>
      </w:r>
    </w:p>
    <w:p w14:paraId="298597DD" w14:textId="77777777" w:rsidR="00221807" w:rsidRPr="00221807" w:rsidRDefault="00221807" w:rsidP="00221807">
      <w:pPr>
        <w:jc w:val="both"/>
      </w:pPr>
      <w:r w:rsidRPr="00221807">
        <w:rPr>
          <w:b/>
        </w:rPr>
        <w:t>B. Eligibility Criteria</w:t>
      </w:r>
    </w:p>
    <w:p w14:paraId="051FB3E2" w14:textId="77777777" w:rsidR="00221807" w:rsidRPr="00221807" w:rsidRDefault="00221807" w:rsidP="00221807">
      <w:pPr>
        <w:numPr>
          <w:ilvl w:val="0"/>
          <w:numId w:val="2"/>
        </w:numPr>
        <w:jc w:val="both"/>
      </w:pPr>
      <w:r w:rsidRPr="00221807">
        <w:lastRenderedPageBreak/>
        <w:t xml:space="preserve">The Applicant must currently be a 500 Level / final-year Law Student, or a prospective Nigerian Law School candidate who graduated within the last 24 months, from a </w:t>
      </w:r>
      <w:proofErr w:type="spellStart"/>
      <w:r w:rsidRPr="00221807">
        <w:t>recognised</w:t>
      </w:r>
      <w:proofErr w:type="spellEnd"/>
      <w:r w:rsidRPr="00221807">
        <w:t xml:space="preserve"> Nigerian Federal or State University.</w:t>
      </w:r>
    </w:p>
    <w:p w14:paraId="2C449A3A" w14:textId="77777777" w:rsidR="00221807" w:rsidRPr="00221807" w:rsidRDefault="00221807" w:rsidP="00221807">
      <w:pPr>
        <w:numPr>
          <w:ilvl w:val="0"/>
          <w:numId w:val="2"/>
        </w:numPr>
        <w:jc w:val="both"/>
      </w:pPr>
      <w:r w:rsidRPr="00221807">
        <w:t>The Applicant must have a minimum of Second-Class Lower [2.2] grade point, with evidence of current CGPA at the time of application.</w:t>
      </w:r>
    </w:p>
    <w:p w14:paraId="5EDD7497" w14:textId="77777777" w:rsidR="00221807" w:rsidRPr="00221807" w:rsidRDefault="00221807" w:rsidP="00221807">
      <w:pPr>
        <w:numPr>
          <w:ilvl w:val="0"/>
          <w:numId w:val="2"/>
        </w:numPr>
        <w:jc w:val="both"/>
      </w:pPr>
      <w:r w:rsidRPr="00221807">
        <w:t>The Applicant must demonstrate exceptional academic, leadership achievement and potential.</w:t>
      </w:r>
    </w:p>
    <w:p w14:paraId="70CEB6AB" w14:textId="77777777" w:rsidR="00221807" w:rsidRPr="00221807" w:rsidRDefault="00221807" w:rsidP="00221807">
      <w:pPr>
        <w:numPr>
          <w:ilvl w:val="0"/>
          <w:numId w:val="2"/>
        </w:numPr>
        <w:jc w:val="both"/>
      </w:pPr>
      <w:r w:rsidRPr="00221807">
        <w:t>The Applicant must show verifiable proof of financial need.</w:t>
      </w:r>
    </w:p>
    <w:p w14:paraId="4542BAF4" w14:textId="77777777" w:rsidR="00221807" w:rsidRPr="00221807" w:rsidRDefault="00221807" w:rsidP="00221807">
      <w:pPr>
        <w:jc w:val="both"/>
      </w:pPr>
      <w:r w:rsidRPr="00221807">
        <w:t>Application Requirements</w:t>
      </w:r>
    </w:p>
    <w:p w14:paraId="2C0AEDCC" w14:textId="77777777" w:rsidR="00221807" w:rsidRPr="00221807" w:rsidRDefault="00221807" w:rsidP="00221807">
      <w:pPr>
        <w:numPr>
          <w:ilvl w:val="0"/>
          <w:numId w:val="2"/>
        </w:numPr>
        <w:jc w:val="both"/>
      </w:pPr>
      <w:r w:rsidRPr="00221807">
        <w:t xml:space="preserve">The competition is open only to Nigerian 500 Level / final-year law students, and prospective Nigerian Law School candidates who graduated within the last 24 months, from a </w:t>
      </w:r>
      <w:proofErr w:type="spellStart"/>
      <w:r w:rsidRPr="00221807">
        <w:t>recognised</w:t>
      </w:r>
      <w:proofErr w:type="spellEnd"/>
      <w:r w:rsidRPr="00221807">
        <w:t xml:space="preserve"> Nigerian Federal or State University.</w:t>
      </w:r>
    </w:p>
    <w:p w14:paraId="3A5165B4" w14:textId="77777777" w:rsidR="00221807" w:rsidRPr="00221807" w:rsidRDefault="00221807" w:rsidP="00221807">
      <w:pPr>
        <w:numPr>
          <w:ilvl w:val="0"/>
          <w:numId w:val="2"/>
        </w:numPr>
        <w:jc w:val="both"/>
      </w:pPr>
      <w:r w:rsidRPr="00221807">
        <w:t xml:space="preserve">A one (1) page Formal Letter of Application addressed to </w:t>
      </w:r>
      <w:r w:rsidRPr="00221807">
        <w:rPr>
          <w:b/>
        </w:rPr>
        <w:t>The Nomination and Selection Committee, JASAN Foundation, Abuja, FCT - Nigeria</w:t>
      </w:r>
      <w:r w:rsidRPr="00221807">
        <w:t>.</w:t>
      </w:r>
    </w:p>
    <w:p w14:paraId="5FB785E0" w14:textId="77777777" w:rsidR="00221807" w:rsidRPr="00221807" w:rsidRDefault="00221807" w:rsidP="00221807">
      <w:pPr>
        <w:numPr>
          <w:ilvl w:val="0"/>
          <w:numId w:val="2"/>
        </w:numPr>
        <w:jc w:val="both"/>
      </w:pPr>
      <w:r w:rsidRPr="00221807">
        <w:t>A one (1) page Personal and Eligibility Statement [maximum of 500 words].</w:t>
      </w:r>
    </w:p>
    <w:p w14:paraId="1E97DA43" w14:textId="77777777" w:rsidR="00221807" w:rsidRPr="00221807" w:rsidRDefault="00221807" w:rsidP="00221807">
      <w:pPr>
        <w:numPr>
          <w:ilvl w:val="0"/>
          <w:numId w:val="2"/>
        </w:numPr>
        <w:jc w:val="both"/>
      </w:pPr>
      <w:r w:rsidRPr="00221807">
        <w:t>A scanned copy of a valid school and/or Faculty ID Card.</w:t>
      </w:r>
    </w:p>
    <w:p w14:paraId="429D07CB" w14:textId="77777777" w:rsidR="00221807" w:rsidRPr="00221807" w:rsidRDefault="00221807" w:rsidP="00221807">
      <w:pPr>
        <w:numPr>
          <w:ilvl w:val="0"/>
          <w:numId w:val="2"/>
        </w:numPr>
        <w:jc w:val="both"/>
      </w:pPr>
      <w:r w:rsidRPr="00221807">
        <w:t>Verifiable proof of financial need.</w:t>
      </w:r>
    </w:p>
    <w:p w14:paraId="1D40CD37" w14:textId="77777777" w:rsidR="00221807" w:rsidRPr="00221807" w:rsidRDefault="00221807" w:rsidP="00221807">
      <w:pPr>
        <w:numPr>
          <w:ilvl w:val="0"/>
          <w:numId w:val="2"/>
        </w:numPr>
        <w:jc w:val="both"/>
      </w:pPr>
      <w:r w:rsidRPr="00221807">
        <w:t xml:space="preserve">Scanned copies of one (1) page Reference Letters from two (2) Referees, one of whom must be an academic from the Applicant's university law faculty. These are submitted with the eligibility documents and ID Card as one continuous document titled </w:t>
      </w:r>
      <w:r w:rsidRPr="00221807">
        <w:rPr>
          <w:b/>
        </w:rPr>
        <w:t>"References"</w:t>
      </w:r>
      <w:r w:rsidRPr="00221807">
        <w:t>.</w:t>
      </w:r>
    </w:p>
    <w:p w14:paraId="5A0D81FC" w14:textId="77777777" w:rsidR="00221807" w:rsidRPr="00221807" w:rsidRDefault="00221807" w:rsidP="00221807">
      <w:pPr>
        <w:numPr>
          <w:ilvl w:val="0"/>
          <w:numId w:val="2"/>
        </w:numPr>
        <w:jc w:val="both"/>
      </w:pPr>
      <w:r w:rsidRPr="00221807">
        <w:t xml:space="preserve">A written essay of between 1,500 and 2,000 words on the topic: </w:t>
      </w:r>
      <w:r w:rsidRPr="00221807">
        <w:rPr>
          <w:b/>
        </w:rPr>
        <w:t>"From Opportunity to Impact: How Can Sponsorship and Structured Mentorship Develop the Next Generation of Lawyers in Nigeria?"</w:t>
      </w:r>
      <w:r w:rsidRPr="00221807">
        <w:t xml:space="preserve"> Bibliography and references are excluded from the word count.</w:t>
      </w:r>
    </w:p>
    <w:p w14:paraId="53407391" w14:textId="77777777" w:rsidR="00221807" w:rsidRPr="00221807" w:rsidRDefault="00221807" w:rsidP="00221807">
      <w:pPr>
        <w:numPr>
          <w:ilvl w:val="0"/>
          <w:numId w:val="2"/>
        </w:numPr>
        <w:jc w:val="both"/>
      </w:pPr>
      <w:r w:rsidRPr="00221807">
        <w:t xml:space="preserve">The Formal Letter of Application, Personal/Eligibility Statement and Essay must be prepared in Arial (11-point, black), with double line spacing and page numbering, as one (1) continuous document titled </w:t>
      </w:r>
      <w:r w:rsidRPr="00221807">
        <w:rPr>
          <w:b/>
        </w:rPr>
        <w:t>"Application for the NLS Bar Part II 2026/2027 Scholarship"</w:t>
      </w:r>
      <w:r w:rsidRPr="00221807">
        <w:t>.</w:t>
      </w:r>
    </w:p>
    <w:p w14:paraId="6A9E6567" w14:textId="77777777" w:rsidR="00221807" w:rsidRPr="00221807" w:rsidRDefault="00221807" w:rsidP="00221807">
      <w:pPr>
        <w:numPr>
          <w:ilvl w:val="0"/>
          <w:numId w:val="2"/>
        </w:numPr>
        <w:jc w:val="both"/>
      </w:pPr>
      <w:r w:rsidRPr="00221807">
        <w:t xml:space="preserve">In addition to the essay, Applicants shall make a three (3) minute video </w:t>
      </w:r>
      <w:proofErr w:type="spellStart"/>
      <w:r w:rsidRPr="00221807">
        <w:t>summarising</w:t>
      </w:r>
      <w:proofErr w:type="spellEnd"/>
      <w:r w:rsidRPr="00221807">
        <w:t xml:space="preserve"> and demonstrating the essay, using the IRAC rule (Issue, Rule, Application and Conclusion). The video must have an introduction, a premise, an argument and a closing remark. It is to be posted on Instagram, tagging </w:t>
      </w:r>
      <w:r w:rsidRPr="00221807">
        <w:rPr>
          <w:b/>
        </w:rPr>
        <w:t>@_jasanfoundation</w:t>
      </w:r>
      <w:r w:rsidRPr="00221807">
        <w:t xml:space="preserve"> and using the hashtag </w:t>
      </w:r>
      <w:r w:rsidRPr="00221807">
        <w:rPr>
          <w:b/>
        </w:rPr>
        <w:t>#Legacy500</w:t>
      </w:r>
      <w:r w:rsidRPr="00221807">
        <w:t>, with a link to the video provided in the letter of application and in the body of the email.</w:t>
      </w:r>
    </w:p>
    <w:p w14:paraId="59A5178D" w14:textId="77777777" w:rsidR="00221807" w:rsidRPr="00221807" w:rsidRDefault="00221807" w:rsidP="00221807">
      <w:pPr>
        <w:jc w:val="both"/>
      </w:pPr>
      <w:r w:rsidRPr="00221807">
        <w:t>Key Dates and How to Apply</w:t>
      </w:r>
    </w:p>
    <w:p w14:paraId="2D857515" w14:textId="0DF50742" w:rsidR="00221807" w:rsidRPr="00221807" w:rsidRDefault="00221807" w:rsidP="00221807">
      <w:pPr>
        <w:jc w:val="both"/>
      </w:pPr>
      <w:r w:rsidRPr="00221807">
        <w:t xml:space="preserve">Applications open on </w:t>
      </w:r>
      <w:r w:rsidR="00396CB2">
        <w:t>Mon</w:t>
      </w:r>
      <w:r w:rsidRPr="00221807">
        <w:t xml:space="preserve">day, </w:t>
      </w:r>
      <w:r w:rsidR="00396CB2">
        <w:t>2</w:t>
      </w:r>
      <w:r w:rsidRPr="00221807">
        <w:t xml:space="preserve"> November 2026 and close at midnight on </w:t>
      </w:r>
      <w:r w:rsidR="00396CB2">
        <w:t>Mon</w:t>
      </w:r>
      <w:r w:rsidRPr="00221807">
        <w:t xml:space="preserve">day, </w:t>
      </w:r>
      <w:r w:rsidR="00396CB2">
        <w:t>30</w:t>
      </w:r>
      <w:r w:rsidRPr="00221807">
        <w:t xml:space="preserve"> November 2026.</w:t>
      </w:r>
    </w:p>
    <w:tbl>
      <w:tblPr>
        <w:tblStyle w:val="TableGrid"/>
        <w:tblW w:w="9360" w:type="dxa"/>
        <w:tblLayout w:type="fixed"/>
        <w:tblLook w:val="0420" w:firstRow="1" w:lastRow="0" w:firstColumn="0" w:lastColumn="0" w:noHBand="0" w:noVBand="1"/>
      </w:tblPr>
      <w:tblGrid>
        <w:gridCol w:w="3501"/>
        <w:gridCol w:w="5859"/>
      </w:tblGrid>
      <w:tr w:rsidR="00221807" w:rsidRPr="00221807" w14:paraId="699E1DEE" w14:textId="77777777">
        <w:trPr>
          <w:tblHeader/>
        </w:trPr>
        <w:tc>
          <w:tcPr>
            <w:tcW w:w="3501" w:type="dxa"/>
            <w:tcBorders>
              <w:top w:val="single" w:sz="4" w:space="0" w:color="auto"/>
              <w:left w:val="single" w:sz="4" w:space="0" w:color="auto"/>
              <w:bottom w:val="single" w:sz="4" w:space="0" w:color="auto"/>
              <w:right w:val="single" w:sz="4" w:space="0" w:color="auto"/>
            </w:tcBorders>
            <w:shd w:val="clear" w:color="auto" w:fill="F2F2F2"/>
            <w:hideMark/>
          </w:tcPr>
          <w:p w14:paraId="73E97FF1" w14:textId="77777777" w:rsidR="00221807" w:rsidRPr="00221807" w:rsidRDefault="00221807" w:rsidP="00221807">
            <w:pPr>
              <w:jc w:val="both"/>
            </w:pPr>
            <w:r w:rsidRPr="00221807">
              <w:t>Item</w:t>
            </w:r>
          </w:p>
        </w:tc>
        <w:tc>
          <w:tcPr>
            <w:tcW w:w="5858" w:type="dxa"/>
            <w:tcBorders>
              <w:top w:val="single" w:sz="4" w:space="0" w:color="auto"/>
              <w:left w:val="single" w:sz="4" w:space="0" w:color="auto"/>
              <w:bottom w:val="single" w:sz="4" w:space="0" w:color="auto"/>
              <w:right w:val="single" w:sz="4" w:space="0" w:color="auto"/>
            </w:tcBorders>
            <w:shd w:val="clear" w:color="auto" w:fill="F2F2F2"/>
            <w:hideMark/>
          </w:tcPr>
          <w:p w14:paraId="5FDE2E2B" w14:textId="77777777" w:rsidR="00221807" w:rsidRPr="00221807" w:rsidRDefault="00221807" w:rsidP="00221807">
            <w:pPr>
              <w:jc w:val="both"/>
            </w:pPr>
            <w:r w:rsidRPr="00221807">
              <w:t>Detail</w:t>
            </w:r>
          </w:p>
        </w:tc>
      </w:tr>
      <w:tr w:rsidR="00221807" w:rsidRPr="00221807" w14:paraId="78F08007" w14:textId="77777777">
        <w:tc>
          <w:tcPr>
            <w:tcW w:w="3501" w:type="dxa"/>
            <w:tcBorders>
              <w:top w:val="single" w:sz="4" w:space="0" w:color="auto"/>
              <w:left w:val="single" w:sz="4" w:space="0" w:color="auto"/>
              <w:bottom w:val="single" w:sz="4" w:space="0" w:color="auto"/>
              <w:right w:val="single" w:sz="4" w:space="0" w:color="auto"/>
            </w:tcBorders>
            <w:hideMark/>
          </w:tcPr>
          <w:p w14:paraId="71EF2C64" w14:textId="77777777" w:rsidR="00221807" w:rsidRPr="00221807" w:rsidRDefault="00221807" w:rsidP="00221807">
            <w:pPr>
              <w:jc w:val="both"/>
            </w:pPr>
            <w:r w:rsidRPr="00221807">
              <w:t>Applications open</w:t>
            </w:r>
          </w:p>
        </w:tc>
        <w:tc>
          <w:tcPr>
            <w:tcW w:w="5858" w:type="dxa"/>
            <w:tcBorders>
              <w:top w:val="single" w:sz="4" w:space="0" w:color="auto"/>
              <w:left w:val="single" w:sz="4" w:space="0" w:color="auto"/>
              <w:bottom w:val="single" w:sz="4" w:space="0" w:color="auto"/>
              <w:right w:val="single" w:sz="4" w:space="0" w:color="auto"/>
            </w:tcBorders>
            <w:hideMark/>
          </w:tcPr>
          <w:p w14:paraId="7F86FEF9" w14:textId="0010C94F" w:rsidR="00221807" w:rsidRPr="00221807" w:rsidRDefault="00396CB2" w:rsidP="00221807">
            <w:pPr>
              <w:jc w:val="both"/>
            </w:pPr>
            <w:r>
              <w:t>Mon</w:t>
            </w:r>
            <w:r w:rsidR="00221807" w:rsidRPr="00221807">
              <w:t xml:space="preserve">day, </w:t>
            </w:r>
            <w:r>
              <w:t>2</w:t>
            </w:r>
            <w:r w:rsidR="00221807" w:rsidRPr="00221807">
              <w:t xml:space="preserve"> November 2026</w:t>
            </w:r>
          </w:p>
        </w:tc>
      </w:tr>
      <w:tr w:rsidR="00221807" w:rsidRPr="00221807" w14:paraId="4C21E16D" w14:textId="77777777">
        <w:tc>
          <w:tcPr>
            <w:tcW w:w="3501" w:type="dxa"/>
            <w:tcBorders>
              <w:top w:val="single" w:sz="4" w:space="0" w:color="auto"/>
              <w:left w:val="single" w:sz="4" w:space="0" w:color="auto"/>
              <w:bottom w:val="single" w:sz="4" w:space="0" w:color="auto"/>
              <w:right w:val="single" w:sz="4" w:space="0" w:color="auto"/>
            </w:tcBorders>
            <w:hideMark/>
          </w:tcPr>
          <w:p w14:paraId="3D6C8A33" w14:textId="77777777" w:rsidR="00221807" w:rsidRPr="00221807" w:rsidRDefault="00221807" w:rsidP="00221807">
            <w:pPr>
              <w:jc w:val="both"/>
            </w:pPr>
            <w:r w:rsidRPr="00221807">
              <w:lastRenderedPageBreak/>
              <w:t>Applications close</w:t>
            </w:r>
          </w:p>
        </w:tc>
        <w:tc>
          <w:tcPr>
            <w:tcW w:w="5858" w:type="dxa"/>
            <w:tcBorders>
              <w:top w:val="single" w:sz="4" w:space="0" w:color="auto"/>
              <w:left w:val="single" w:sz="4" w:space="0" w:color="auto"/>
              <w:bottom w:val="single" w:sz="4" w:space="0" w:color="auto"/>
              <w:right w:val="single" w:sz="4" w:space="0" w:color="auto"/>
            </w:tcBorders>
            <w:hideMark/>
          </w:tcPr>
          <w:p w14:paraId="07FE9189" w14:textId="1288E921" w:rsidR="00221807" w:rsidRPr="00221807" w:rsidRDefault="00221807" w:rsidP="00221807">
            <w:pPr>
              <w:jc w:val="both"/>
            </w:pPr>
            <w:r w:rsidRPr="00221807">
              <w:t xml:space="preserve">Midnight, </w:t>
            </w:r>
            <w:r w:rsidR="00396CB2">
              <w:t>Mon</w:t>
            </w:r>
            <w:r w:rsidRPr="00221807">
              <w:t xml:space="preserve">day, </w:t>
            </w:r>
            <w:r w:rsidR="00396CB2">
              <w:t>30</w:t>
            </w:r>
            <w:r w:rsidRPr="00221807">
              <w:t xml:space="preserve"> November 2026</w:t>
            </w:r>
          </w:p>
        </w:tc>
      </w:tr>
      <w:tr w:rsidR="00221807" w:rsidRPr="00221807" w14:paraId="04147A62" w14:textId="77777777">
        <w:tc>
          <w:tcPr>
            <w:tcW w:w="3501" w:type="dxa"/>
            <w:tcBorders>
              <w:top w:val="single" w:sz="4" w:space="0" w:color="auto"/>
              <w:left w:val="single" w:sz="4" w:space="0" w:color="auto"/>
              <w:bottom w:val="single" w:sz="4" w:space="0" w:color="auto"/>
              <w:right w:val="single" w:sz="4" w:space="0" w:color="auto"/>
            </w:tcBorders>
            <w:hideMark/>
          </w:tcPr>
          <w:p w14:paraId="4AD1F654" w14:textId="77777777" w:rsidR="00221807" w:rsidRPr="00221807" w:rsidRDefault="00221807" w:rsidP="00221807">
            <w:pPr>
              <w:jc w:val="both"/>
            </w:pPr>
            <w:r w:rsidRPr="00221807">
              <w:t>Submit to</w:t>
            </w:r>
          </w:p>
        </w:tc>
        <w:tc>
          <w:tcPr>
            <w:tcW w:w="5858" w:type="dxa"/>
            <w:tcBorders>
              <w:top w:val="single" w:sz="4" w:space="0" w:color="auto"/>
              <w:left w:val="single" w:sz="4" w:space="0" w:color="auto"/>
              <w:bottom w:val="single" w:sz="4" w:space="0" w:color="auto"/>
              <w:right w:val="single" w:sz="4" w:space="0" w:color="auto"/>
            </w:tcBorders>
            <w:hideMark/>
          </w:tcPr>
          <w:p w14:paraId="73E3C549" w14:textId="77777777" w:rsidR="00221807" w:rsidRPr="00221807" w:rsidRDefault="00221807" w:rsidP="00221807">
            <w:pPr>
              <w:jc w:val="both"/>
            </w:pPr>
            <w:r w:rsidRPr="00221807">
              <w:t>legacy500@jasan-foundation.org</w:t>
            </w:r>
          </w:p>
        </w:tc>
      </w:tr>
      <w:tr w:rsidR="00221807" w:rsidRPr="00221807" w14:paraId="3277023C" w14:textId="77777777">
        <w:tc>
          <w:tcPr>
            <w:tcW w:w="3501" w:type="dxa"/>
            <w:tcBorders>
              <w:top w:val="single" w:sz="4" w:space="0" w:color="auto"/>
              <w:left w:val="single" w:sz="4" w:space="0" w:color="auto"/>
              <w:bottom w:val="single" w:sz="4" w:space="0" w:color="auto"/>
              <w:right w:val="single" w:sz="4" w:space="0" w:color="auto"/>
            </w:tcBorders>
            <w:hideMark/>
          </w:tcPr>
          <w:p w14:paraId="20A7B4A1" w14:textId="77777777" w:rsidR="00221807" w:rsidRPr="00221807" w:rsidRDefault="00221807" w:rsidP="00221807">
            <w:pPr>
              <w:jc w:val="both"/>
            </w:pPr>
            <w:r w:rsidRPr="00221807">
              <w:t>Cc</w:t>
            </w:r>
          </w:p>
        </w:tc>
        <w:tc>
          <w:tcPr>
            <w:tcW w:w="5858" w:type="dxa"/>
            <w:tcBorders>
              <w:top w:val="single" w:sz="4" w:space="0" w:color="auto"/>
              <w:left w:val="single" w:sz="4" w:space="0" w:color="auto"/>
              <w:bottom w:val="single" w:sz="4" w:space="0" w:color="auto"/>
              <w:right w:val="single" w:sz="4" w:space="0" w:color="auto"/>
            </w:tcBorders>
            <w:hideMark/>
          </w:tcPr>
          <w:p w14:paraId="5CC952B6" w14:textId="77777777" w:rsidR="00221807" w:rsidRPr="00221807" w:rsidRDefault="00221807" w:rsidP="00221807">
            <w:pPr>
              <w:jc w:val="both"/>
            </w:pPr>
            <w:r w:rsidRPr="00221807">
              <w:t>legacy500.jasan@gmail.com</w:t>
            </w:r>
          </w:p>
        </w:tc>
      </w:tr>
      <w:tr w:rsidR="00221807" w:rsidRPr="00221807" w14:paraId="36CBB715" w14:textId="77777777">
        <w:tc>
          <w:tcPr>
            <w:tcW w:w="3501" w:type="dxa"/>
            <w:tcBorders>
              <w:top w:val="single" w:sz="4" w:space="0" w:color="auto"/>
              <w:left w:val="single" w:sz="4" w:space="0" w:color="auto"/>
              <w:bottom w:val="single" w:sz="4" w:space="0" w:color="auto"/>
              <w:right w:val="single" w:sz="4" w:space="0" w:color="auto"/>
            </w:tcBorders>
            <w:hideMark/>
          </w:tcPr>
          <w:p w14:paraId="1A9D83C7" w14:textId="77777777" w:rsidR="00221807" w:rsidRPr="00221807" w:rsidRDefault="00221807" w:rsidP="00221807">
            <w:pPr>
              <w:jc w:val="both"/>
            </w:pPr>
            <w:r w:rsidRPr="00221807">
              <w:t>Enquiries</w:t>
            </w:r>
          </w:p>
        </w:tc>
        <w:tc>
          <w:tcPr>
            <w:tcW w:w="5858" w:type="dxa"/>
            <w:tcBorders>
              <w:top w:val="single" w:sz="4" w:space="0" w:color="auto"/>
              <w:left w:val="single" w:sz="4" w:space="0" w:color="auto"/>
              <w:bottom w:val="single" w:sz="4" w:space="0" w:color="auto"/>
              <w:right w:val="single" w:sz="4" w:space="0" w:color="auto"/>
            </w:tcBorders>
            <w:hideMark/>
          </w:tcPr>
          <w:p w14:paraId="27D523D0" w14:textId="77777777" w:rsidR="00221807" w:rsidRPr="00221807" w:rsidRDefault="00221807" w:rsidP="00221807">
            <w:pPr>
              <w:jc w:val="both"/>
            </w:pPr>
            <w:r w:rsidRPr="00221807">
              <w:t>+234 916 350 3000 · info@jasan-foundation.org</w:t>
            </w:r>
          </w:p>
        </w:tc>
      </w:tr>
      <w:tr w:rsidR="00221807" w:rsidRPr="00221807" w14:paraId="46132337" w14:textId="77777777">
        <w:tc>
          <w:tcPr>
            <w:tcW w:w="3501" w:type="dxa"/>
            <w:tcBorders>
              <w:top w:val="single" w:sz="4" w:space="0" w:color="auto"/>
              <w:left w:val="single" w:sz="4" w:space="0" w:color="auto"/>
              <w:bottom w:val="single" w:sz="4" w:space="0" w:color="auto"/>
              <w:right w:val="single" w:sz="4" w:space="0" w:color="auto"/>
            </w:tcBorders>
            <w:hideMark/>
          </w:tcPr>
          <w:p w14:paraId="403B7646" w14:textId="77777777" w:rsidR="00221807" w:rsidRPr="00221807" w:rsidRDefault="00221807" w:rsidP="00221807">
            <w:pPr>
              <w:jc w:val="both"/>
            </w:pPr>
            <w:r w:rsidRPr="00221807">
              <w:t>Rules and guidelines</w:t>
            </w:r>
          </w:p>
        </w:tc>
        <w:tc>
          <w:tcPr>
            <w:tcW w:w="5858" w:type="dxa"/>
            <w:tcBorders>
              <w:top w:val="single" w:sz="4" w:space="0" w:color="auto"/>
              <w:left w:val="single" w:sz="4" w:space="0" w:color="auto"/>
              <w:bottom w:val="single" w:sz="4" w:space="0" w:color="auto"/>
              <w:right w:val="single" w:sz="4" w:space="0" w:color="auto"/>
            </w:tcBorders>
            <w:hideMark/>
          </w:tcPr>
          <w:p w14:paraId="44352682" w14:textId="77777777" w:rsidR="00221807" w:rsidRPr="00221807" w:rsidRDefault="00221807" w:rsidP="00221807">
            <w:pPr>
              <w:jc w:val="both"/>
            </w:pPr>
            <w:r w:rsidRPr="00221807">
              <w:t>www.jasan-foundation.org</w:t>
            </w:r>
          </w:p>
        </w:tc>
      </w:tr>
    </w:tbl>
    <w:p w14:paraId="673AD496" w14:textId="77777777" w:rsidR="00221807" w:rsidRPr="00221807" w:rsidRDefault="00221807" w:rsidP="00221807">
      <w:pPr>
        <w:jc w:val="both"/>
      </w:pPr>
      <w:r w:rsidRPr="00221807">
        <w:t>All applications with the required documentation and details should be submitted to the email addresses above.</w:t>
      </w:r>
    </w:p>
    <w:p w14:paraId="56FA7600" w14:textId="77777777" w:rsidR="00221807" w:rsidRPr="00221807" w:rsidRDefault="00221807" w:rsidP="00221807">
      <w:pPr>
        <w:jc w:val="both"/>
      </w:pPr>
      <w:r w:rsidRPr="00221807">
        <w:t>Please Note</w:t>
      </w:r>
    </w:p>
    <w:p w14:paraId="618DD356" w14:textId="77777777" w:rsidR="00221807" w:rsidRPr="00221807" w:rsidRDefault="00221807" w:rsidP="00221807">
      <w:pPr>
        <w:jc w:val="both"/>
      </w:pPr>
      <w:r w:rsidRPr="00221807">
        <w:t>This Sponsorship/Scholarship is for tuition fees alone (the school fees prescribed by the Nigerian Law School) and does not include any other extraneous, non-academic or related costs and payments.</w:t>
      </w:r>
    </w:p>
    <w:p w14:paraId="18F17551" w14:textId="77777777" w:rsidR="00221807" w:rsidRPr="00221807" w:rsidRDefault="00221807" w:rsidP="00221807">
      <w:pPr>
        <w:jc w:val="both"/>
      </w:pPr>
      <w:r w:rsidRPr="00221807">
        <w:t>#JASANFoundation #Legacy500 #BuildingALastingLegacy</w:t>
      </w:r>
    </w:p>
    <w:p w14:paraId="56EDDD77" w14:textId="533D9200" w:rsidR="004F2EA3" w:rsidRDefault="004F2EA3" w:rsidP="00221807">
      <w:pPr>
        <w:jc w:val="both"/>
      </w:pPr>
    </w:p>
    <w:p w14:paraId="2F7B8B69" w14:textId="77777777" w:rsidR="0001270A" w:rsidRDefault="0001270A" w:rsidP="00221807">
      <w:pPr>
        <w:jc w:val="both"/>
      </w:pPr>
    </w:p>
    <w:p w14:paraId="58A18502" w14:textId="77777777" w:rsidR="0001270A" w:rsidRDefault="0001270A" w:rsidP="0001270A">
      <w:pPr>
        <w:jc w:val="center"/>
        <w:rPr>
          <w:b/>
          <w:bCs/>
        </w:rPr>
      </w:pPr>
    </w:p>
    <w:p w14:paraId="76FC7FE6" w14:textId="77777777" w:rsidR="0001270A" w:rsidRDefault="0001270A" w:rsidP="0001270A">
      <w:pPr>
        <w:jc w:val="center"/>
        <w:rPr>
          <w:b/>
          <w:bCs/>
        </w:rPr>
      </w:pPr>
    </w:p>
    <w:p w14:paraId="1F5F676E" w14:textId="77777777" w:rsidR="0001270A" w:rsidRDefault="0001270A" w:rsidP="0001270A">
      <w:pPr>
        <w:jc w:val="center"/>
        <w:rPr>
          <w:b/>
          <w:bCs/>
        </w:rPr>
      </w:pPr>
    </w:p>
    <w:p w14:paraId="33A1AC7D" w14:textId="77777777" w:rsidR="0001270A" w:rsidRDefault="0001270A" w:rsidP="0001270A">
      <w:pPr>
        <w:jc w:val="center"/>
        <w:rPr>
          <w:b/>
          <w:bCs/>
        </w:rPr>
      </w:pPr>
    </w:p>
    <w:p w14:paraId="60266F95" w14:textId="77777777" w:rsidR="0001270A" w:rsidRDefault="0001270A" w:rsidP="0001270A">
      <w:pPr>
        <w:jc w:val="center"/>
        <w:rPr>
          <w:b/>
          <w:bCs/>
        </w:rPr>
      </w:pPr>
    </w:p>
    <w:p w14:paraId="62F1EBC9" w14:textId="77777777" w:rsidR="0001270A" w:rsidRDefault="0001270A" w:rsidP="0001270A">
      <w:pPr>
        <w:jc w:val="center"/>
        <w:rPr>
          <w:b/>
          <w:bCs/>
        </w:rPr>
      </w:pPr>
    </w:p>
    <w:p w14:paraId="7AD0BBAB" w14:textId="77777777" w:rsidR="0001270A" w:rsidRDefault="0001270A" w:rsidP="0001270A">
      <w:pPr>
        <w:jc w:val="center"/>
        <w:rPr>
          <w:b/>
          <w:bCs/>
        </w:rPr>
      </w:pPr>
    </w:p>
    <w:p w14:paraId="3E6650D5" w14:textId="77777777" w:rsidR="0001270A" w:rsidRDefault="0001270A" w:rsidP="0001270A">
      <w:pPr>
        <w:jc w:val="center"/>
        <w:rPr>
          <w:b/>
          <w:bCs/>
        </w:rPr>
      </w:pPr>
    </w:p>
    <w:p w14:paraId="59209E50" w14:textId="77777777" w:rsidR="0001270A" w:rsidRDefault="0001270A" w:rsidP="0001270A">
      <w:pPr>
        <w:jc w:val="center"/>
        <w:rPr>
          <w:b/>
          <w:bCs/>
        </w:rPr>
      </w:pPr>
    </w:p>
    <w:p w14:paraId="7D3DCE83" w14:textId="77777777" w:rsidR="0001270A" w:rsidRDefault="0001270A" w:rsidP="0001270A">
      <w:pPr>
        <w:jc w:val="center"/>
        <w:rPr>
          <w:b/>
          <w:bCs/>
        </w:rPr>
      </w:pPr>
    </w:p>
    <w:p w14:paraId="227B577C" w14:textId="34A37149" w:rsidR="0001270A" w:rsidRDefault="0001270A" w:rsidP="0001270A">
      <w:pPr>
        <w:jc w:val="center"/>
        <w:rPr>
          <w:b/>
          <w:bCs/>
        </w:rPr>
      </w:pPr>
      <w:r w:rsidRPr="007A5D5E">
        <w:rPr>
          <w:b/>
          <w:bCs/>
        </w:rPr>
        <w:t>Contact JASAN Foundation</w:t>
      </w:r>
    </w:p>
    <w:p w14:paraId="70D8053D" w14:textId="77777777" w:rsidR="0001270A" w:rsidRDefault="0001270A" w:rsidP="0001270A">
      <w:pPr>
        <w:jc w:val="center"/>
      </w:pPr>
      <w:r>
        <w:t>Block 5B</w:t>
      </w:r>
      <w:r w:rsidRPr="00381E13">
        <w:t xml:space="preserve">, Wuse Zone 6, 900286 </w:t>
      </w:r>
      <w:r w:rsidRPr="007A5D5E">
        <w:t>Abuja, FCT, Nigeria</w:t>
      </w:r>
    </w:p>
    <w:p w14:paraId="2A4DE328" w14:textId="77777777" w:rsidR="0001270A" w:rsidRDefault="0001270A" w:rsidP="0001270A">
      <w:pPr>
        <w:jc w:val="center"/>
      </w:pPr>
      <w:r w:rsidRPr="007A5D5E">
        <w:t xml:space="preserve">+234 916 350 3000 · </w:t>
      </w:r>
      <w:hyperlink r:id="rId5" w:history="1">
        <w:r w:rsidRPr="004B5D86">
          <w:rPr>
            <w:rStyle w:val="Hyperlink"/>
          </w:rPr>
          <w:t>info@jasan-foundation.org</w:t>
        </w:r>
      </w:hyperlink>
    </w:p>
    <w:p w14:paraId="091041E3" w14:textId="77777777" w:rsidR="0001270A" w:rsidRDefault="0001270A" w:rsidP="0001270A">
      <w:pPr>
        <w:jc w:val="center"/>
      </w:pPr>
      <w:hyperlink r:id="rId6" w:history="1">
        <w:r w:rsidRPr="007A5D5E">
          <w:rPr>
            <w:rStyle w:val="Hyperlink"/>
          </w:rPr>
          <w:t>www.jasan-foundation.org</w:t>
        </w:r>
      </w:hyperlink>
    </w:p>
    <w:p w14:paraId="4FBC5876" w14:textId="77777777" w:rsidR="0001270A" w:rsidRPr="007A5D5E" w:rsidRDefault="0001270A" w:rsidP="0001270A">
      <w:pPr>
        <w:jc w:val="center"/>
        <w:rPr>
          <w:b/>
          <w:bCs/>
        </w:rPr>
      </w:pPr>
      <w:r w:rsidRPr="007A5D5E">
        <w:t>@_jasanfoundation</w:t>
      </w:r>
    </w:p>
    <w:p w14:paraId="079A8D26" w14:textId="77777777" w:rsidR="0001270A" w:rsidRDefault="0001270A" w:rsidP="0001270A">
      <w:pPr>
        <w:jc w:val="center"/>
      </w:pPr>
    </w:p>
    <w:p w14:paraId="7890C102" w14:textId="77777777" w:rsidR="0001270A" w:rsidRDefault="0001270A" w:rsidP="0001270A">
      <w:pPr>
        <w:jc w:val="center"/>
      </w:pPr>
    </w:p>
    <w:p w14:paraId="6CD3DF6A" w14:textId="77777777" w:rsidR="0001270A" w:rsidRDefault="0001270A" w:rsidP="0001270A">
      <w:pPr>
        <w:jc w:val="center"/>
      </w:pPr>
    </w:p>
    <w:p w14:paraId="79A011EF" w14:textId="77777777" w:rsidR="0001270A" w:rsidRDefault="0001270A" w:rsidP="0001270A">
      <w:pPr>
        <w:jc w:val="center"/>
      </w:pPr>
    </w:p>
    <w:p w14:paraId="2089F3FB" w14:textId="77777777" w:rsidR="0001270A" w:rsidRDefault="0001270A" w:rsidP="0001270A">
      <w:pPr>
        <w:jc w:val="center"/>
      </w:pPr>
    </w:p>
    <w:p w14:paraId="2B4263AC" w14:textId="77777777" w:rsidR="0001270A" w:rsidRDefault="0001270A" w:rsidP="0001270A">
      <w:pPr>
        <w:jc w:val="center"/>
      </w:pPr>
    </w:p>
    <w:p w14:paraId="0A128899" w14:textId="77777777" w:rsidR="0001270A" w:rsidRDefault="0001270A" w:rsidP="0001270A">
      <w:pPr>
        <w:jc w:val="center"/>
      </w:pPr>
    </w:p>
    <w:p w14:paraId="4E7F85C5" w14:textId="77777777" w:rsidR="0001270A" w:rsidRDefault="0001270A" w:rsidP="0001270A">
      <w:pPr>
        <w:jc w:val="center"/>
      </w:pPr>
    </w:p>
    <w:p w14:paraId="45D7385C" w14:textId="77777777" w:rsidR="0001270A" w:rsidRDefault="0001270A" w:rsidP="0001270A">
      <w:pPr>
        <w:jc w:val="center"/>
      </w:pPr>
    </w:p>
    <w:p w14:paraId="4F259BF5" w14:textId="77777777" w:rsidR="0001270A" w:rsidRDefault="0001270A" w:rsidP="0001270A">
      <w:pPr>
        <w:jc w:val="center"/>
      </w:pPr>
    </w:p>
    <w:p w14:paraId="70DCE5D6" w14:textId="77777777" w:rsidR="0001270A" w:rsidRDefault="0001270A" w:rsidP="0001270A">
      <w:pPr>
        <w:jc w:val="center"/>
      </w:pPr>
    </w:p>
    <w:p w14:paraId="656A28CB" w14:textId="77777777" w:rsidR="0001270A" w:rsidRDefault="0001270A" w:rsidP="0001270A">
      <w:pPr>
        <w:jc w:val="center"/>
      </w:pPr>
    </w:p>
    <w:p w14:paraId="34ABDCDF" w14:textId="77777777" w:rsidR="0001270A" w:rsidRDefault="0001270A" w:rsidP="0001270A">
      <w:pPr>
        <w:jc w:val="center"/>
        <w:rPr>
          <w:i/>
          <w:iCs/>
        </w:rPr>
      </w:pPr>
      <w:r w:rsidRPr="00A42C4E">
        <w:rPr>
          <w:b/>
          <w:bCs/>
        </w:rPr>
        <w:t>JASAN Foundation</w:t>
      </w:r>
      <w:r w:rsidRPr="00A42C4E">
        <w:br/>
      </w:r>
      <w:proofErr w:type="spellStart"/>
      <w:r w:rsidRPr="00A42C4E">
        <w:rPr>
          <w:i/>
          <w:iCs/>
        </w:rPr>
        <w:t>Aedificans</w:t>
      </w:r>
      <w:proofErr w:type="spellEnd"/>
      <w:r w:rsidRPr="00A42C4E">
        <w:rPr>
          <w:i/>
          <w:iCs/>
        </w:rPr>
        <w:t xml:space="preserve"> Legatum </w:t>
      </w:r>
      <w:proofErr w:type="spellStart"/>
      <w:r w:rsidRPr="00A42C4E">
        <w:rPr>
          <w:i/>
          <w:iCs/>
        </w:rPr>
        <w:t>Legitimum</w:t>
      </w:r>
      <w:proofErr w:type="spellEnd"/>
      <w:r w:rsidRPr="00A42C4E">
        <w:br/>
      </w:r>
      <w:r w:rsidRPr="00A42C4E">
        <w:rPr>
          <w:i/>
          <w:iCs/>
        </w:rPr>
        <w:t>(Building a Lasting Legacy)</w:t>
      </w:r>
    </w:p>
    <w:p w14:paraId="60EDEBC9" w14:textId="77777777" w:rsidR="0001270A" w:rsidRPr="00221807" w:rsidRDefault="0001270A" w:rsidP="00221807">
      <w:pPr>
        <w:jc w:val="both"/>
      </w:pPr>
    </w:p>
    <w:sectPr w:rsidR="0001270A" w:rsidRPr="00221807" w:rsidSect="004F2EA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D7B3C"/>
    <w:multiLevelType w:val="hybridMultilevel"/>
    <w:tmpl w:val="F45C0C94"/>
    <w:lvl w:ilvl="0" w:tplc="E08257E4">
      <w:start w:val="1"/>
      <w:numFmt w:val="bullet"/>
      <w:lvlText w:val="•"/>
      <w:lvlJc w:val="left"/>
      <w:pPr>
        <w:ind w:left="720" w:hanging="360"/>
      </w:pPr>
    </w:lvl>
    <w:lvl w:ilvl="1" w:tplc="3A9CD9C4">
      <w:start w:val="1"/>
      <w:numFmt w:val="bullet"/>
      <w:lvlText w:val="o"/>
      <w:lvlJc w:val="left"/>
      <w:pPr>
        <w:ind w:left="1440" w:hanging="360"/>
      </w:pPr>
    </w:lvl>
    <w:lvl w:ilvl="2" w:tplc="D1E282F0">
      <w:start w:val="1"/>
      <w:numFmt w:val="bullet"/>
      <w:lvlText w:val="▪"/>
      <w:lvlJc w:val="left"/>
      <w:pPr>
        <w:ind w:left="2160" w:hanging="360"/>
      </w:pPr>
    </w:lvl>
    <w:lvl w:ilvl="3" w:tplc="9CE46F08">
      <w:start w:val="1"/>
      <w:numFmt w:val="bullet"/>
      <w:lvlText w:val="•"/>
      <w:lvlJc w:val="left"/>
      <w:pPr>
        <w:ind w:left="2880" w:hanging="360"/>
      </w:pPr>
    </w:lvl>
    <w:lvl w:ilvl="4" w:tplc="F3C8EB82">
      <w:start w:val="1"/>
      <w:numFmt w:val="bullet"/>
      <w:lvlText w:val="o"/>
      <w:lvlJc w:val="left"/>
      <w:pPr>
        <w:ind w:left="3600" w:hanging="360"/>
      </w:pPr>
    </w:lvl>
    <w:lvl w:ilvl="5" w:tplc="6D082E38">
      <w:start w:val="1"/>
      <w:numFmt w:val="bullet"/>
      <w:lvlText w:val="▪"/>
      <w:lvlJc w:val="left"/>
      <w:pPr>
        <w:ind w:left="4320" w:hanging="360"/>
      </w:pPr>
    </w:lvl>
    <w:lvl w:ilvl="6" w:tplc="86C4A1EA">
      <w:start w:val="1"/>
      <w:numFmt w:val="bullet"/>
      <w:lvlText w:val="•"/>
      <w:lvlJc w:val="left"/>
      <w:pPr>
        <w:ind w:left="5040" w:hanging="360"/>
      </w:pPr>
    </w:lvl>
    <w:lvl w:ilvl="7" w:tplc="3842CDE0">
      <w:start w:val="1"/>
      <w:numFmt w:val="bullet"/>
      <w:lvlText w:val="o"/>
      <w:lvlJc w:val="left"/>
      <w:pPr>
        <w:ind w:left="5760" w:hanging="360"/>
      </w:pPr>
    </w:lvl>
    <w:lvl w:ilvl="8" w:tplc="CA989D86">
      <w:start w:val="1"/>
      <w:numFmt w:val="bullet"/>
      <w:lvlText w:val="▪"/>
      <w:lvlJc w:val="left"/>
      <w:pPr>
        <w:ind w:left="6480" w:hanging="360"/>
      </w:pPr>
    </w:lvl>
  </w:abstractNum>
  <w:num w:numId="1" w16cid:durableId="1304459709">
    <w:abstractNumId w:val="0"/>
  </w:num>
  <w:num w:numId="2" w16cid:durableId="1904947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EA3"/>
    <w:rsid w:val="0001270A"/>
    <w:rsid w:val="00221807"/>
    <w:rsid w:val="00396CB2"/>
    <w:rsid w:val="004155AF"/>
    <w:rsid w:val="004C4F6E"/>
    <w:rsid w:val="004F2EA3"/>
    <w:rsid w:val="004F59BD"/>
    <w:rsid w:val="0056194A"/>
    <w:rsid w:val="005E7949"/>
    <w:rsid w:val="0099495A"/>
    <w:rsid w:val="00A02FFE"/>
    <w:rsid w:val="00D4760F"/>
    <w:rsid w:val="00E9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C0928"/>
  <w15:chartTrackingRefBased/>
  <w15:docId w15:val="{88F4915B-0148-4DC4-88B3-C8CCAE537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EA3"/>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4F2E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F2E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2E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2E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2E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2E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E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E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E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E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2E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2E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2E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2E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2E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E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E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EA3"/>
    <w:rPr>
      <w:rFonts w:eastAsiaTheme="majorEastAsia" w:cstheme="majorBidi"/>
      <w:color w:val="272727" w:themeColor="text1" w:themeTint="D8"/>
    </w:rPr>
  </w:style>
  <w:style w:type="paragraph" w:styleId="Title">
    <w:name w:val="Title"/>
    <w:basedOn w:val="Normal"/>
    <w:next w:val="Normal"/>
    <w:link w:val="TitleChar"/>
    <w:uiPriority w:val="10"/>
    <w:qFormat/>
    <w:rsid w:val="004F2E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E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E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E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EA3"/>
    <w:pPr>
      <w:spacing w:before="160"/>
      <w:jc w:val="center"/>
    </w:pPr>
    <w:rPr>
      <w:i/>
      <w:iCs/>
      <w:color w:val="404040" w:themeColor="text1" w:themeTint="BF"/>
    </w:rPr>
  </w:style>
  <w:style w:type="character" w:customStyle="1" w:styleId="QuoteChar">
    <w:name w:val="Quote Char"/>
    <w:basedOn w:val="DefaultParagraphFont"/>
    <w:link w:val="Quote"/>
    <w:uiPriority w:val="29"/>
    <w:rsid w:val="004F2EA3"/>
    <w:rPr>
      <w:i/>
      <w:iCs/>
      <w:color w:val="404040" w:themeColor="text1" w:themeTint="BF"/>
    </w:rPr>
  </w:style>
  <w:style w:type="paragraph" w:styleId="ListParagraph">
    <w:name w:val="List Paragraph"/>
    <w:basedOn w:val="Normal"/>
    <w:qFormat/>
    <w:rsid w:val="004F2EA3"/>
    <w:pPr>
      <w:ind w:left="720"/>
      <w:contextualSpacing/>
    </w:pPr>
  </w:style>
  <w:style w:type="character" w:styleId="IntenseEmphasis">
    <w:name w:val="Intense Emphasis"/>
    <w:basedOn w:val="DefaultParagraphFont"/>
    <w:uiPriority w:val="21"/>
    <w:qFormat/>
    <w:rsid w:val="004F2EA3"/>
    <w:rPr>
      <w:i/>
      <w:iCs/>
      <w:color w:val="2F5496" w:themeColor="accent1" w:themeShade="BF"/>
    </w:rPr>
  </w:style>
  <w:style w:type="paragraph" w:styleId="IntenseQuote">
    <w:name w:val="Intense Quote"/>
    <w:basedOn w:val="Normal"/>
    <w:next w:val="Normal"/>
    <w:link w:val="IntenseQuoteChar"/>
    <w:uiPriority w:val="30"/>
    <w:qFormat/>
    <w:rsid w:val="004F2E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2EA3"/>
    <w:rPr>
      <w:i/>
      <w:iCs/>
      <w:color w:val="2F5496" w:themeColor="accent1" w:themeShade="BF"/>
    </w:rPr>
  </w:style>
  <w:style w:type="character" w:styleId="IntenseReference">
    <w:name w:val="Intense Reference"/>
    <w:basedOn w:val="DefaultParagraphFont"/>
    <w:uiPriority w:val="32"/>
    <w:qFormat/>
    <w:rsid w:val="004F2EA3"/>
    <w:rPr>
      <w:b/>
      <w:bCs/>
      <w:smallCaps/>
      <w:color w:val="2F5496" w:themeColor="accent1" w:themeShade="BF"/>
      <w:spacing w:val="5"/>
    </w:rPr>
  </w:style>
  <w:style w:type="table" w:styleId="TableGrid">
    <w:name w:val="Table Grid"/>
    <w:basedOn w:val="TableNormal"/>
    <w:rsid w:val="004F2EA3"/>
    <w:pPr>
      <w:spacing w:line="259" w:lineRule="auto"/>
    </w:pPr>
    <w:rPr>
      <w:rFonts w:ascii="Calibri" w:eastAsia="Calibri" w:hAnsi="Calibri" w:cs="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1270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asan-foundation.org" TargetMode="External"/><Relationship Id="rId5" Type="http://schemas.openxmlformats.org/officeDocument/2006/relationships/hyperlink" Target="mailto:info@jasan-foundatio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Ibrahim</dc:creator>
  <cp:keywords/>
  <dc:description/>
  <cp:lastModifiedBy>Muhammad Ibrahim</cp:lastModifiedBy>
  <cp:revision>5</cp:revision>
  <dcterms:created xsi:type="dcterms:W3CDTF">2026-10-26T20:57:00Z</dcterms:created>
  <dcterms:modified xsi:type="dcterms:W3CDTF">2026-11-01T16:42:00Z</dcterms:modified>
</cp:coreProperties>
</file>