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r>
        <w:rPr>
          <w:color w:val="001F5F"/>
        </w:rPr>
        <w:t>TOBENNA</w:t>
      </w:r>
      <w:r>
        <w:rPr>
          <w:color w:val="001F5F"/>
          <w:spacing w:val="40"/>
        </w:rPr>
        <w:t> </w:t>
      </w:r>
      <w:r>
        <w:rPr>
          <w:color w:val="001F5F"/>
          <w:spacing w:val="-2"/>
        </w:rPr>
        <w:t>EROJIKWE</w:t>
      </w:r>
    </w:p>
    <w:p>
      <w:pPr>
        <w:spacing w:line="274" w:lineRule="exact" w:before="8"/>
        <w:ind w:left="3017" w:right="0" w:firstLine="0"/>
        <w:jc w:val="left"/>
        <w:rPr>
          <w:rFonts w:ascii="Times New Roman"/>
          <w:sz w:val="24"/>
        </w:rPr>
      </w:pPr>
      <w:r>
        <w:rPr>
          <w:rFonts w:ascii="Times New Roman"/>
          <w:spacing w:val="-4"/>
          <w:sz w:val="24"/>
        </w:rPr>
        <w:t>Continental</w:t>
      </w:r>
      <w:r>
        <w:rPr>
          <w:rFonts w:ascii="Times New Roman"/>
          <w:spacing w:val="-5"/>
          <w:sz w:val="24"/>
        </w:rPr>
        <w:t> </w:t>
      </w:r>
      <w:r>
        <w:rPr>
          <w:rFonts w:ascii="Times New Roman"/>
          <w:spacing w:val="-4"/>
          <w:sz w:val="24"/>
        </w:rPr>
        <w:t>Re</w:t>
      </w:r>
      <w:r>
        <w:rPr>
          <w:rFonts w:ascii="Times New Roman"/>
          <w:spacing w:val="-5"/>
          <w:sz w:val="24"/>
        </w:rPr>
        <w:t> </w:t>
      </w:r>
      <w:r>
        <w:rPr>
          <w:rFonts w:ascii="Times New Roman"/>
          <w:spacing w:val="-4"/>
          <w:sz w:val="24"/>
        </w:rPr>
        <w:t>Center (1</w:t>
      </w:r>
      <w:r>
        <w:rPr>
          <w:rFonts w:ascii="Times New Roman"/>
          <w:spacing w:val="-4"/>
          <w:position w:val="4"/>
          <w:sz w:val="12"/>
        </w:rPr>
        <w:t>st</w:t>
      </w:r>
      <w:r>
        <w:rPr>
          <w:rFonts w:ascii="Times New Roman"/>
          <w:spacing w:val="23"/>
          <w:position w:val="4"/>
          <w:sz w:val="12"/>
        </w:rPr>
        <w:t> </w:t>
      </w:r>
      <w:r>
        <w:rPr>
          <w:rFonts w:ascii="Times New Roman"/>
          <w:spacing w:val="-4"/>
          <w:sz w:val="24"/>
        </w:rPr>
        <w:t>Floor)</w:t>
      </w:r>
    </w:p>
    <w:p>
      <w:pPr>
        <w:spacing w:line="270" w:lineRule="exact" w:before="0"/>
        <w:ind w:left="3082" w:right="0" w:firstLine="0"/>
        <w:jc w:val="left"/>
        <w:rPr>
          <w:rFonts w:ascii="Times New Roman"/>
          <w:sz w:val="24"/>
        </w:rPr>
      </w:pPr>
      <w:r>
        <w:rPr>
          <w:rFonts w:ascii="Times New Roman"/>
          <w:spacing w:val="-4"/>
          <w:sz w:val="24"/>
        </w:rPr>
        <w:t>17,</w:t>
      </w:r>
      <w:r>
        <w:rPr>
          <w:rFonts w:ascii="Times New Roman"/>
          <w:spacing w:val="-8"/>
          <w:sz w:val="24"/>
        </w:rPr>
        <w:t> </w:t>
      </w:r>
      <w:r>
        <w:rPr>
          <w:rFonts w:ascii="Times New Roman"/>
          <w:spacing w:val="-4"/>
          <w:sz w:val="24"/>
        </w:rPr>
        <w:t>Olosa</w:t>
      </w:r>
      <w:r>
        <w:rPr>
          <w:rFonts w:ascii="Times New Roman"/>
          <w:spacing w:val="-8"/>
          <w:sz w:val="24"/>
        </w:rPr>
        <w:t> </w:t>
      </w:r>
      <w:r>
        <w:rPr>
          <w:rFonts w:ascii="Times New Roman"/>
          <w:spacing w:val="-4"/>
          <w:sz w:val="24"/>
        </w:rPr>
        <w:t>Street,</w:t>
      </w:r>
      <w:r>
        <w:rPr>
          <w:rFonts w:ascii="Times New Roman"/>
          <w:spacing w:val="-11"/>
          <w:sz w:val="24"/>
        </w:rPr>
        <w:t> </w:t>
      </w:r>
      <w:r>
        <w:rPr>
          <w:rFonts w:ascii="Times New Roman"/>
          <w:spacing w:val="-4"/>
          <w:sz w:val="24"/>
        </w:rPr>
        <w:t>Victoria</w:t>
      </w:r>
      <w:r>
        <w:rPr>
          <w:rFonts w:ascii="Times New Roman"/>
          <w:spacing w:val="-9"/>
          <w:sz w:val="24"/>
        </w:rPr>
        <w:t> </w:t>
      </w:r>
      <w:r>
        <w:rPr>
          <w:rFonts w:ascii="Times New Roman"/>
          <w:spacing w:val="-4"/>
          <w:sz w:val="24"/>
        </w:rPr>
        <w:t>Island,</w:t>
      </w:r>
      <w:r>
        <w:rPr>
          <w:rFonts w:ascii="Times New Roman"/>
          <w:spacing w:val="-8"/>
          <w:sz w:val="24"/>
        </w:rPr>
        <w:t> </w:t>
      </w:r>
      <w:r>
        <w:rPr>
          <w:rFonts w:ascii="Times New Roman"/>
          <w:spacing w:val="-4"/>
          <w:sz w:val="24"/>
        </w:rPr>
        <w:t>Lagos.</w:t>
      </w:r>
    </w:p>
    <w:p>
      <w:pPr>
        <w:spacing w:line="272" w:lineRule="exact" w:before="0"/>
        <w:ind w:left="1522" w:right="0" w:firstLine="0"/>
        <w:jc w:val="left"/>
        <w:rPr>
          <w:rFonts w:ascii="Times New Roman"/>
          <w:sz w:val="24"/>
        </w:rPr>
      </w:pPr>
      <w:r>
        <w:rPr>
          <w:rFonts w:ascii="Times New Roman"/>
          <w:spacing w:val="-8"/>
          <w:sz w:val="24"/>
        </w:rPr>
        <w:t>Tel:</w:t>
      </w:r>
      <w:r>
        <w:rPr>
          <w:rFonts w:ascii="Times New Roman"/>
          <w:spacing w:val="7"/>
          <w:sz w:val="24"/>
        </w:rPr>
        <w:t> </w:t>
      </w:r>
      <w:r>
        <w:rPr>
          <w:rFonts w:ascii="Times New Roman"/>
          <w:spacing w:val="-8"/>
          <w:sz w:val="24"/>
        </w:rPr>
        <w:t>+234(0)8096955974</w:t>
      </w:r>
      <w:r>
        <w:rPr>
          <w:rFonts w:ascii="Times New Roman"/>
          <w:spacing w:val="5"/>
          <w:sz w:val="24"/>
        </w:rPr>
        <w:t> </w:t>
      </w:r>
      <w:r>
        <w:rPr>
          <w:rFonts w:ascii="Times New Roman"/>
          <w:spacing w:val="-8"/>
          <w:sz w:val="24"/>
        </w:rPr>
        <w:t>Email:</w:t>
      </w:r>
      <w:r>
        <w:rPr>
          <w:rFonts w:ascii="Times New Roman"/>
          <w:spacing w:val="8"/>
          <w:sz w:val="24"/>
        </w:rPr>
        <w:t> </w:t>
      </w:r>
      <w:hyperlink r:id="rId5">
        <w:r>
          <w:rPr>
            <w:rFonts w:ascii="Times New Roman"/>
            <w:spacing w:val="-8"/>
            <w:sz w:val="24"/>
          </w:rPr>
          <w:t>tobenna.erojikwe@thelawcrest.com</w:t>
        </w:r>
      </w:hyperlink>
    </w:p>
    <w:p>
      <w:pPr>
        <w:pStyle w:val="BodyText"/>
        <w:spacing w:before="4"/>
        <w:rPr>
          <w:rFonts w:ascii="Times New Roman"/>
          <w:sz w:val="24"/>
        </w:rPr>
      </w:pPr>
    </w:p>
    <w:p>
      <w:pPr>
        <w:spacing w:before="0"/>
        <w:ind w:left="0" w:right="0" w:firstLine="0"/>
        <w:jc w:val="both"/>
        <w:rPr>
          <w:rFonts w:ascii="Tahoma"/>
          <w:b/>
          <w:sz w:val="22"/>
        </w:rPr>
      </w:pPr>
      <w:r>
        <w:rPr>
          <w:rFonts w:ascii="Tahoma"/>
          <w:b/>
          <w:w w:val="80"/>
          <w:sz w:val="22"/>
        </w:rPr>
        <w:t>PRESS</w:t>
      </w:r>
      <w:r>
        <w:rPr>
          <w:rFonts w:ascii="Tahoma"/>
          <w:b/>
          <w:spacing w:val="12"/>
          <w:sz w:val="22"/>
        </w:rPr>
        <w:t> </w:t>
      </w:r>
      <w:r>
        <w:rPr>
          <w:rFonts w:ascii="Tahoma"/>
          <w:b/>
          <w:spacing w:val="-2"/>
          <w:w w:val="95"/>
          <w:sz w:val="22"/>
        </w:rPr>
        <w:t>RELEASE:</w:t>
      </w:r>
    </w:p>
    <w:p>
      <w:pPr>
        <w:pStyle w:val="BodyText"/>
        <w:spacing w:before="7"/>
        <w:rPr>
          <w:rFonts w:ascii="Tahoma"/>
          <w:b/>
        </w:rPr>
      </w:pPr>
    </w:p>
    <w:p>
      <w:pPr>
        <w:pStyle w:val="BodyText"/>
        <w:spacing w:before="1"/>
        <w:jc w:val="both"/>
      </w:pPr>
      <w:r>
        <w:rPr>
          <w:spacing w:val="-2"/>
        </w:rPr>
        <w:t>Dear</w:t>
      </w:r>
      <w:r>
        <w:rPr>
          <w:spacing w:val="-15"/>
        </w:rPr>
        <w:t> </w:t>
      </w:r>
      <w:r>
        <w:rPr>
          <w:spacing w:val="-2"/>
        </w:rPr>
        <w:t>Colleagues,</w:t>
      </w:r>
    </w:p>
    <w:p>
      <w:pPr>
        <w:pStyle w:val="BodyText"/>
        <w:spacing w:before="5"/>
      </w:pPr>
    </w:p>
    <w:p>
      <w:pPr>
        <w:pStyle w:val="BodyText"/>
        <w:spacing w:line="242" w:lineRule="auto"/>
        <w:ind w:right="351"/>
        <w:jc w:val="both"/>
      </w:pPr>
      <w:r>
        <w:rPr>
          <w:spacing w:val="-2"/>
        </w:rPr>
        <w:t>You</w:t>
      </w:r>
      <w:r>
        <w:rPr>
          <w:spacing w:val="-16"/>
        </w:rPr>
        <w:t> </w:t>
      </w:r>
      <w:r>
        <w:rPr>
          <w:spacing w:val="-2"/>
        </w:rPr>
        <w:t>would</w:t>
      </w:r>
      <w:r>
        <w:rPr>
          <w:spacing w:val="-15"/>
        </w:rPr>
        <w:t> </w:t>
      </w:r>
      <w:r>
        <w:rPr>
          <w:spacing w:val="-2"/>
        </w:rPr>
        <w:t>recall</w:t>
      </w:r>
      <w:r>
        <w:rPr>
          <w:spacing w:val="-15"/>
        </w:rPr>
        <w:t> </w:t>
      </w:r>
      <w:r>
        <w:rPr>
          <w:spacing w:val="-2"/>
        </w:rPr>
        <w:t>that</w:t>
      </w:r>
      <w:r>
        <w:rPr>
          <w:spacing w:val="-15"/>
        </w:rPr>
        <w:t> </w:t>
      </w:r>
      <w:r>
        <w:rPr>
          <w:spacing w:val="-2"/>
        </w:rPr>
        <w:t>on</w:t>
      </w:r>
      <w:r>
        <w:rPr>
          <w:spacing w:val="-14"/>
        </w:rPr>
        <w:t> </w:t>
      </w:r>
      <w:r>
        <w:rPr>
          <w:spacing w:val="-2"/>
        </w:rPr>
        <w:t>13</w:t>
      </w:r>
      <w:r>
        <w:rPr>
          <w:spacing w:val="-2"/>
          <w:position w:val="6"/>
          <w:sz w:val="14"/>
        </w:rPr>
        <w:t>th</w:t>
      </w:r>
      <w:r>
        <w:rPr>
          <w:spacing w:val="14"/>
          <w:position w:val="6"/>
          <w:sz w:val="14"/>
        </w:rPr>
        <w:t> </w:t>
      </w:r>
      <w:r>
        <w:rPr>
          <w:spacing w:val="-2"/>
        </w:rPr>
        <w:t>August,</w:t>
      </w:r>
      <w:r>
        <w:rPr>
          <w:spacing w:val="-12"/>
        </w:rPr>
        <w:t> </w:t>
      </w:r>
      <w:r>
        <w:rPr>
          <w:spacing w:val="-2"/>
        </w:rPr>
        <w:t>2024,</w:t>
      </w:r>
      <w:r>
        <w:rPr>
          <w:spacing w:val="-14"/>
        </w:rPr>
        <w:t> </w:t>
      </w:r>
      <w:r>
        <w:rPr>
          <w:spacing w:val="-2"/>
          <w:w w:val="95"/>
        </w:rPr>
        <w:t>I</w:t>
      </w:r>
      <w:r>
        <w:rPr>
          <w:spacing w:val="-11"/>
          <w:w w:val="95"/>
        </w:rPr>
        <w:t> </w:t>
      </w:r>
      <w:r>
        <w:rPr>
          <w:spacing w:val="-2"/>
        </w:rPr>
        <w:t>provided</w:t>
      </w:r>
      <w:r>
        <w:rPr>
          <w:spacing w:val="-13"/>
        </w:rPr>
        <w:t> </w:t>
      </w:r>
      <w:r>
        <w:rPr>
          <w:spacing w:val="-2"/>
        </w:rPr>
        <w:t>you</w:t>
      </w:r>
      <w:r>
        <w:rPr>
          <w:spacing w:val="-16"/>
        </w:rPr>
        <w:t> </w:t>
      </w:r>
      <w:r>
        <w:rPr>
          <w:spacing w:val="-2"/>
        </w:rPr>
        <w:t>with</w:t>
      </w:r>
      <w:r>
        <w:rPr>
          <w:spacing w:val="-14"/>
        </w:rPr>
        <w:t> </w:t>
      </w:r>
      <w:r>
        <w:rPr>
          <w:spacing w:val="-2"/>
        </w:rPr>
        <w:t>an</w:t>
      </w:r>
      <w:r>
        <w:rPr>
          <w:spacing w:val="-18"/>
        </w:rPr>
        <w:t> </w:t>
      </w:r>
      <w:r>
        <w:rPr>
          <w:spacing w:val="-2"/>
        </w:rPr>
        <w:t>update</w:t>
      </w:r>
      <w:r>
        <w:rPr>
          <w:spacing w:val="-13"/>
        </w:rPr>
        <w:t> </w:t>
      </w:r>
      <w:r>
        <w:rPr>
          <w:spacing w:val="-2"/>
        </w:rPr>
        <w:t>on</w:t>
      </w:r>
      <w:r>
        <w:rPr>
          <w:spacing w:val="-14"/>
        </w:rPr>
        <w:t> </w:t>
      </w:r>
      <w:r>
        <w:rPr>
          <w:spacing w:val="-2"/>
        </w:rPr>
        <w:t>my</w:t>
      </w:r>
      <w:r>
        <w:rPr>
          <w:spacing w:val="-16"/>
        </w:rPr>
        <w:t> </w:t>
      </w:r>
      <w:r>
        <w:rPr>
          <w:spacing w:val="-2"/>
        </w:rPr>
        <w:t>quest </w:t>
      </w:r>
      <w:r>
        <w:rPr/>
        <w:t>to</w:t>
      </w:r>
      <w:r>
        <w:rPr>
          <w:spacing w:val="-17"/>
        </w:rPr>
        <w:t> </w:t>
      </w:r>
      <w:r>
        <w:rPr/>
        <w:t>compel</w:t>
      </w:r>
      <w:r>
        <w:rPr>
          <w:spacing w:val="-17"/>
        </w:rPr>
        <w:t> </w:t>
      </w:r>
      <w:r>
        <w:rPr/>
        <w:t>the</w:t>
      </w:r>
      <w:r>
        <w:rPr>
          <w:spacing w:val="-17"/>
        </w:rPr>
        <w:t> </w:t>
      </w:r>
      <w:r>
        <w:rPr/>
        <w:t>Electoral</w:t>
      </w:r>
      <w:r>
        <w:rPr>
          <w:spacing w:val="-17"/>
        </w:rPr>
        <w:t> </w:t>
      </w:r>
      <w:r>
        <w:rPr/>
        <w:t>Committee</w:t>
      </w:r>
      <w:r>
        <w:rPr>
          <w:spacing w:val="-18"/>
        </w:rPr>
        <w:t> </w:t>
      </w:r>
      <w:r>
        <w:rPr/>
        <w:t>of</w:t>
      </w:r>
      <w:r>
        <w:rPr>
          <w:spacing w:val="-17"/>
        </w:rPr>
        <w:t> </w:t>
      </w:r>
      <w:r>
        <w:rPr/>
        <w:t>the</w:t>
      </w:r>
      <w:r>
        <w:rPr>
          <w:spacing w:val="-18"/>
        </w:rPr>
        <w:t> </w:t>
      </w:r>
      <w:r>
        <w:rPr/>
        <w:t>Nigerian</w:t>
      </w:r>
      <w:r>
        <w:rPr>
          <w:spacing w:val="-19"/>
        </w:rPr>
        <w:t> </w:t>
      </w:r>
      <w:r>
        <w:rPr/>
        <w:t>Bar</w:t>
      </w:r>
      <w:r>
        <w:rPr>
          <w:spacing w:val="-17"/>
        </w:rPr>
        <w:t> </w:t>
      </w:r>
      <w:r>
        <w:rPr/>
        <w:t>Association</w:t>
      </w:r>
      <w:r>
        <w:rPr>
          <w:spacing w:val="-13"/>
        </w:rPr>
        <w:t> </w:t>
      </w:r>
      <w:r>
        <w:rPr>
          <w:rFonts w:ascii="Tahoma" w:hAnsi="Tahoma"/>
          <w:b/>
        </w:rPr>
        <w:t>(ECNBA)</w:t>
      </w:r>
      <w:r>
        <w:rPr>
          <w:rFonts w:ascii="Tahoma" w:hAnsi="Tahoma"/>
          <w:b/>
          <w:spacing w:val="-4"/>
        </w:rPr>
        <w:t> </w:t>
      </w:r>
      <w:r>
        <w:rPr/>
        <w:t>to</w:t>
      </w:r>
      <w:r>
        <w:rPr>
          <w:spacing w:val="-20"/>
        </w:rPr>
        <w:t> </w:t>
      </w:r>
      <w:r>
        <w:rPr/>
        <w:t>release </w:t>
      </w:r>
      <w:r>
        <w:rPr>
          <w:spacing w:val="-8"/>
        </w:rPr>
        <w:t>to</w:t>
      </w:r>
      <w:r>
        <w:rPr>
          <w:spacing w:val="-12"/>
        </w:rPr>
        <w:t> </w:t>
      </w:r>
      <w:r>
        <w:rPr>
          <w:spacing w:val="-8"/>
        </w:rPr>
        <w:t>me</w:t>
      </w:r>
      <w:r>
        <w:rPr>
          <w:spacing w:val="-10"/>
        </w:rPr>
        <w:t> </w:t>
      </w:r>
      <w:r>
        <w:rPr>
          <w:spacing w:val="-8"/>
        </w:rPr>
        <w:t>the</w:t>
      </w:r>
      <w:r>
        <w:rPr>
          <w:spacing w:val="-10"/>
        </w:rPr>
        <w:t> </w:t>
      </w:r>
      <w:r>
        <w:rPr>
          <w:spacing w:val="-8"/>
        </w:rPr>
        <w:t>materials</w:t>
      </w:r>
      <w:r>
        <w:rPr>
          <w:spacing w:val="-12"/>
        </w:rPr>
        <w:t> </w:t>
      </w:r>
      <w:r>
        <w:rPr>
          <w:spacing w:val="-8"/>
        </w:rPr>
        <w:t>that were</w:t>
      </w:r>
      <w:r>
        <w:rPr>
          <w:spacing w:val="-10"/>
        </w:rPr>
        <w:t> </w:t>
      </w:r>
      <w:r>
        <w:rPr>
          <w:spacing w:val="-8"/>
        </w:rPr>
        <w:t>used</w:t>
      </w:r>
      <w:r>
        <w:rPr>
          <w:spacing w:val="-10"/>
        </w:rPr>
        <w:t> </w:t>
      </w:r>
      <w:r>
        <w:rPr>
          <w:spacing w:val="-8"/>
        </w:rPr>
        <w:t>to</w:t>
      </w:r>
      <w:r>
        <w:rPr>
          <w:spacing w:val="-12"/>
        </w:rPr>
        <w:t> </w:t>
      </w:r>
      <w:r>
        <w:rPr>
          <w:spacing w:val="-8"/>
        </w:rPr>
        <w:t>conduct the</w:t>
      </w:r>
      <w:r>
        <w:rPr>
          <w:spacing w:val="-9"/>
        </w:rPr>
        <w:t> </w:t>
      </w:r>
      <w:r>
        <w:rPr>
          <w:spacing w:val="-8"/>
        </w:rPr>
        <w:t>20</w:t>
      </w:r>
      <w:r>
        <w:rPr>
          <w:spacing w:val="-8"/>
          <w:position w:val="6"/>
          <w:sz w:val="14"/>
        </w:rPr>
        <w:t>th</w:t>
      </w:r>
      <w:r>
        <w:rPr>
          <w:spacing w:val="15"/>
          <w:position w:val="6"/>
          <w:sz w:val="14"/>
        </w:rPr>
        <w:t> </w:t>
      </w:r>
      <w:r>
        <w:rPr>
          <w:spacing w:val="-8"/>
        </w:rPr>
        <w:t>July,</w:t>
      </w:r>
      <w:r>
        <w:rPr>
          <w:spacing w:val="-10"/>
        </w:rPr>
        <w:t> </w:t>
      </w:r>
      <w:r>
        <w:rPr>
          <w:spacing w:val="-8"/>
        </w:rPr>
        <w:t>2024</w:t>
      </w:r>
      <w:r>
        <w:rPr>
          <w:spacing w:val="-10"/>
        </w:rPr>
        <w:t> </w:t>
      </w:r>
      <w:r>
        <w:rPr>
          <w:spacing w:val="-8"/>
        </w:rPr>
        <w:t>Nigerian</w:t>
      </w:r>
      <w:r>
        <w:rPr>
          <w:spacing w:val="-12"/>
        </w:rPr>
        <w:t> </w:t>
      </w:r>
      <w:r>
        <w:rPr>
          <w:spacing w:val="-8"/>
        </w:rPr>
        <w:t>Bar</w:t>
      </w:r>
      <w:r>
        <w:rPr>
          <w:spacing w:val="-10"/>
        </w:rPr>
        <w:t> </w:t>
      </w:r>
      <w:r>
        <w:rPr>
          <w:spacing w:val="-8"/>
        </w:rPr>
        <w:t>Association </w:t>
      </w:r>
      <w:r>
        <w:rPr>
          <w:rFonts w:ascii="Tahoma" w:hAnsi="Tahoma"/>
          <w:b/>
          <w:spacing w:val="-2"/>
        </w:rPr>
        <w:t>(NBA)</w:t>
      </w:r>
      <w:r>
        <w:rPr>
          <w:rFonts w:ascii="Tahoma" w:hAnsi="Tahoma"/>
          <w:b/>
          <w:spacing w:val="-15"/>
        </w:rPr>
        <w:t> </w:t>
      </w:r>
      <w:r>
        <w:rPr>
          <w:spacing w:val="-2"/>
        </w:rPr>
        <w:t>National</w:t>
      </w:r>
      <w:r>
        <w:rPr>
          <w:spacing w:val="-17"/>
        </w:rPr>
        <w:t> </w:t>
      </w:r>
      <w:r>
        <w:rPr>
          <w:spacing w:val="-2"/>
        </w:rPr>
        <w:t>Officers</w:t>
      </w:r>
      <w:r>
        <w:rPr>
          <w:spacing w:val="-17"/>
        </w:rPr>
        <w:t> </w:t>
      </w:r>
      <w:r>
        <w:rPr>
          <w:spacing w:val="-2"/>
        </w:rPr>
        <w:t>Elections</w:t>
      </w:r>
      <w:r>
        <w:rPr>
          <w:spacing w:val="-18"/>
        </w:rPr>
        <w:t> </w:t>
      </w:r>
      <w:r>
        <w:rPr>
          <w:spacing w:val="-2"/>
        </w:rPr>
        <w:t>(the</w:t>
      </w:r>
      <w:r>
        <w:rPr>
          <w:spacing w:val="-17"/>
        </w:rPr>
        <w:t> </w:t>
      </w:r>
      <w:r>
        <w:rPr>
          <w:spacing w:val="-2"/>
        </w:rPr>
        <w:t>“</w:t>
      </w:r>
      <w:r>
        <w:rPr>
          <w:rFonts w:ascii="Tahoma" w:hAnsi="Tahoma"/>
          <w:b/>
          <w:spacing w:val="-2"/>
        </w:rPr>
        <w:t>Elections</w:t>
      </w:r>
      <w:r>
        <w:rPr>
          <w:spacing w:val="-2"/>
        </w:rPr>
        <w:t>”)</w:t>
      </w:r>
      <w:r>
        <w:rPr>
          <w:spacing w:val="-17"/>
        </w:rPr>
        <w:t> </w:t>
      </w:r>
      <w:r>
        <w:rPr>
          <w:spacing w:val="-2"/>
        </w:rPr>
        <w:t>in</w:t>
      </w:r>
      <w:r>
        <w:rPr>
          <w:spacing w:val="-18"/>
        </w:rPr>
        <w:t> </w:t>
      </w:r>
      <w:r>
        <w:rPr>
          <w:spacing w:val="-2"/>
        </w:rPr>
        <w:t>line</w:t>
      </w:r>
      <w:r>
        <w:rPr>
          <w:spacing w:val="-17"/>
        </w:rPr>
        <w:t> </w:t>
      </w:r>
      <w:r>
        <w:rPr>
          <w:spacing w:val="-2"/>
        </w:rPr>
        <w:t>with</w:t>
      </w:r>
      <w:r>
        <w:rPr>
          <w:spacing w:val="-17"/>
        </w:rPr>
        <w:t> </w:t>
      </w:r>
      <w:r>
        <w:rPr>
          <w:spacing w:val="-2"/>
        </w:rPr>
        <w:t>the</w:t>
      </w:r>
      <w:r>
        <w:rPr>
          <w:spacing w:val="-18"/>
        </w:rPr>
        <w:t> </w:t>
      </w:r>
      <w:r>
        <w:rPr>
          <w:spacing w:val="-2"/>
        </w:rPr>
        <w:t>relevant</w:t>
      </w:r>
      <w:r>
        <w:rPr>
          <w:spacing w:val="-17"/>
        </w:rPr>
        <w:t> </w:t>
      </w:r>
      <w:r>
        <w:rPr>
          <w:spacing w:val="-2"/>
        </w:rPr>
        <w:t>provisions</w:t>
      </w:r>
      <w:r>
        <w:rPr>
          <w:spacing w:val="-17"/>
        </w:rPr>
        <w:t> </w:t>
      </w:r>
      <w:r>
        <w:rPr>
          <w:spacing w:val="-2"/>
        </w:rPr>
        <w:t>of </w:t>
      </w:r>
      <w:r>
        <w:rPr>
          <w:spacing w:val="-6"/>
        </w:rPr>
        <w:t>the</w:t>
      </w:r>
      <w:r>
        <w:rPr>
          <w:spacing w:val="-14"/>
        </w:rPr>
        <w:t> </w:t>
      </w:r>
      <w:r>
        <w:rPr>
          <w:spacing w:val="-6"/>
        </w:rPr>
        <w:t>Constitution</w:t>
      </w:r>
      <w:r>
        <w:rPr>
          <w:spacing w:val="-13"/>
        </w:rPr>
        <w:t> </w:t>
      </w:r>
      <w:r>
        <w:rPr>
          <w:spacing w:val="-6"/>
        </w:rPr>
        <w:t>of</w:t>
      </w:r>
      <w:r>
        <w:rPr>
          <w:spacing w:val="-13"/>
        </w:rPr>
        <w:t> </w:t>
      </w:r>
      <w:r>
        <w:rPr>
          <w:spacing w:val="-6"/>
        </w:rPr>
        <w:t>the</w:t>
      </w:r>
      <w:r>
        <w:rPr>
          <w:spacing w:val="-14"/>
        </w:rPr>
        <w:t> </w:t>
      </w:r>
      <w:r>
        <w:rPr>
          <w:spacing w:val="-6"/>
        </w:rPr>
        <w:t>NBA</w:t>
      </w:r>
      <w:r>
        <w:rPr>
          <w:spacing w:val="-13"/>
        </w:rPr>
        <w:t> </w:t>
      </w:r>
      <w:r>
        <w:rPr>
          <w:spacing w:val="-6"/>
        </w:rPr>
        <w:t>(the</w:t>
      </w:r>
      <w:r>
        <w:rPr>
          <w:spacing w:val="-14"/>
        </w:rPr>
        <w:t> </w:t>
      </w:r>
      <w:r>
        <w:rPr>
          <w:spacing w:val="-6"/>
        </w:rPr>
        <w:t>“</w:t>
      </w:r>
      <w:r>
        <w:rPr>
          <w:rFonts w:ascii="Tahoma" w:hAnsi="Tahoma"/>
          <w:b/>
          <w:spacing w:val="-6"/>
        </w:rPr>
        <w:t>Constitution</w:t>
      </w:r>
      <w:r>
        <w:rPr>
          <w:spacing w:val="-6"/>
        </w:rPr>
        <w:t>”).</w:t>
      </w:r>
      <w:r>
        <w:rPr>
          <w:spacing w:val="-13"/>
        </w:rPr>
        <w:t> </w:t>
      </w:r>
      <w:r>
        <w:rPr>
          <w:spacing w:val="-6"/>
        </w:rPr>
        <w:t>I</w:t>
      </w:r>
      <w:r>
        <w:rPr>
          <w:spacing w:val="-13"/>
        </w:rPr>
        <w:t> </w:t>
      </w:r>
      <w:r>
        <w:rPr>
          <w:spacing w:val="-6"/>
        </w:rPr>
        <w:t>informed</w:t>
      </w:r>
      <w:r>
        <w:rPr>
          <w:spacing w:val="-14"/>
        </w:rPr>
        <w:t> </w:t>
      </w:r>
      <w:r>
        <w:rPr>
          <w:spacing w:val="-6"/>
        </w:rPr>
        <w:t>you</w:t>
      </w:r>
      <w:r>
        <w:rPr>
          <w:spacing w:val="-13"/>
        </w:rPr>
        <w:t> </w:t>
      </w:r>
      <w:r>
        <w:rPr>
          <w:spacing w:val="-6"/>
        </w:rPr>
        <w:t>at</w:t>
      </w:r>
      <w:r>
        <w:rPr>
          <w:spacing w:val="-13"/>
        </w:rPr>
        <w:t> </w:t>
      </w:r>
      <w:r>
        <w:rPr>
          <w:spacing w:val="-6"/>
        </w:rPr>
        <w:t>that</w:t>
      </w:r>
      <w:r>
        <w:rPr>
          <w:spacing w:val="-14"/>
        </w:rPr>
        <w:t> </w:t>
      </w:r>
      <w:r>
        <w:rPr>
          <w:spacing w:val="-6"/>
        </w:rPr>
        <w:t>time</w:t>
      </w:r>
      <w:r>
        <w:rPr>
          <w:spacing w:val="-13"/>
        </w:rPr>
        <w:t> </w:t>
      </w:r>
      <w:r>
        <w:rPr>
          <w:spacing w:val="-6"/>
        </w:rPr>
        <w:t>that</w:t>
      </w:r>
      <w:r>
        <w:rPr>
          <w:spacing w:val="-13"/>
        </w:rPr>
        <w:t> </w:t>
      </w:r>
      <w:r>
        <w:rPr>
          <w:spacing w:val="-6"/>
        </w:rPr>
        <w:t>not</w:t>
      </w:r>
      <w:r>
        <w:rPr>
          <w:spacing w:val="-14"/>
        </w:rPr>
        <w:t> </w:t>
      </w:r>
      <w:r>
        <w:rPr>
          <w:spacing w:val="-6"/>
        </w:rPr>
        <w:t>only </w:t>
      </w:r>
      <w:r>
        <w:rPr/>
        <w:t>did the ECNBA refuse to comply with the Constitution of the NBA, it also directed Electionbuddy Inc, whose platform was used to conduct the Election, to decline releasing the electoral materials to me. Electionbuddy Inc informed me of this </w:t>
      </w:r>
      <w:r>
        <w:rPr>
          <w:spacing w:val="-6"/>
        </w:rPr>
        <w:t>development</w:t>
      </w:r>
      <w:r>
        <w:rPr>
          <w:spacing w:val="-14"/>
        </w:rPr>
        <w:t> </w:t>
      </w:r>
      <w:r>
        <w:rPr>
          <w:spacing w:val="-6"/>
        </w:rPr>
        <w:t>by</w:t>
      </w:r>
      <w:r>
        <w:rPr>
          <w:spacing w:val="-13"/>
        </w:rPr>
        <w:t> </w:t>
      </w:r>
      <w:r>
        <w:rPr>
          <w:spacing w:val="-6"/>
        </w:rPr>
        <w:t>its</w:t>
      </w:r>
      <w:r>
        <w:rPr>
          <w:spacing w:val="-13"/>
        </w:rPr>
        <w:t> </w:t>
      </w:r>
      <w:r>
        <w:rPr>
          <w:spacing w:val="-6"/>
        </w:rPr>
        <w:t>email</w:t>
      </w:r>
      <w:r>
        <w:rPr>
          <w:spacing w:val="-14"/>
        </w:rPr>
        <w:t> </w:t>
      </w:r>
      <w:r>
        <w:rPr>
          <w:spacing w:val="-6"/>
        </w:rPr>
        <w:t>of</w:t>
      </w:r>
      <w:r>
        <w:rPr>
          <w:spacing w:val="-13"/>
        </w:rPr>
        <w:t> </w:t>
      </w:r>
      <w:r>
        <w:rPr>
          <w:spacing w:val="-6"/>
        </w:rPr>
        <w:t>27</w:t>
      </w:r>
      <w:r>
        <w:rPr>
          <w:spacing w:val="-6"/>
          <w:position w:val="6"/>
          <w:sz w:val="14"/>
        </w:rPr>
        <w:t>th</w:t>
      </w:r>
      <w:r>
        <w:rPr>
          <w:spacing w:val="-6"/>
          <w:position w:val="6"/>
          <w:sz w:val="14"/>
        </w:rPr>
        <w:t> </w:t>
      </w:r>
      <w:r>
        <w:rPr>
          <w:spacing w:val="-6"/>
        </w:rPr>
        <w:t>July,</w:t>
      </w:r>
      <w:r>
        <w:rPr>
          <w:spacing w:val="-14"/>
        </w:rPr>
        <w:t> </w:t>
      </w:r>
      <w:r>
        <w:rPr>
          <w:spacing w:val="-6"/>
        </w:rPr>
        <w:t>2024.</w:t>
      </w:r>
      <w:r>
        <w:rPr>
          <w:spacing w:val="-13"/>
        </w:rPr>
        <w:t> </w:t>
      </w:r>
      <w:r>
        <w:rPr>
          <w:spacing w:val="-6"/>
        </w:rPr>
        <w:t>I</w:t>
      </w:r>
      <w:r>
        <w:rPr>
          <w:spacing w:val="-13"/>
        </w:rPr>
        <w:t> </w:t>
      </w:r>
      <w:r>
        <w:rPr>
          <w:spacing w:val="-6"/>
        </w:rPr>
        <w:t>therefore</w:t>
      </w:r>
      <w:r>
        <w:rPr>
          <w:spacing w:val="-14"/>
        </w:rPr>
        <w:t> </w:t>
      </w:r>
      <w:r>
        <w:rPr>
          <w:spacing w:val="-6"/>
        </w:rPr>
        <w:t>filed</w:t>
      </w:r>
      <w:r>
        <w:rPr>
          <w:spacing w:val="-13"/>
        </w:rPr>
        <w:t> </w:t>
      </w:r>
      <w:r>
        <w:rPr>
          <w:spacing w:val="-6"/>
        </w:rPr>
        <w:t>Suit</w:t>
      </w:r>
      <w:r>
        <w:rPr>
          <w:spacing w:val="-13"/>
        </w:rPr>
        <w:t> </w:t>
      </w:r>
      <w:r>
        <w:rPr>
          <w:spacing w:val="-6"/>
        </w:rPr>
        <w:t>No.</w:t>
      </w:r>
      <w:r>
        <w:rPr>
          <w:spacing w:val="-14"/>
        </w:rPr>
        <w:t> </w:t>
      </w:r>
      <w:r>
        <w:rPr>
          <w:spacing w:val="-6"/>
        </w:rPr>
        <w:t>FCT/HC/4393/2024: Mr.</w:t>
      </w:r>
      <w:r>
        <w:rPr>
          <w:spacing w:val="-14"/>
        </w:rPr>
        <w:t> </w:t>
      </w:r>
      <w:r>
        <w:rPr>
          <w:spacing w:val="-6"/>
        </w:rPr>
        <w:t>Tobenna</w:t>
      </w:r>
      <w:r>
        <w:rPr>
          <w:spacing w:val="-13"/>
        </w:rPr>
        <w:t> </w:t>
      </w:r>
      <w:r>
        <w:rPr>
          <w:spacing w:val="-6"/>
        </w:rPr>
        <w:t>Erojikwe</w:t>
      </w:r>
      <w:r>
        <w:rPr>
          <w:spacing w:val="-13"/>
        </w:rPr>
        <w:t> </w:t>
      </w:r>
      <w:r>
        <w:rPr>
          <w:spacing w:val="-6"/>
        </w:rPr>
        <w:t>v</w:t>
      </w:r>
      <w:r>
        <w:rPr>
          <w:spacing w:val="-14"/>
        </w:rPr>
        <w:t> </w:t>
      </w:r>
      <w:r>
        <w:rPr>
          <w:spacing w:val="-6"/>
        </w:rPr>
        <w:t>Incorporated</w:t>
      </w:r>
      <w:r>
        <w:rPr>
          <w:spacing w:val="-13"/>
        </w:rPr>
        <w:t> </w:t>
      </w:r>
      <w:r>
        <w:rPr>
          <w:spacing w:val="-6"/>
        </w:rPr>
        <w:t>Trustees</w:t>
      </w:r>
      <w:r>
        <w:rPr>
          <w:spacing w:val="-14"/>
        </w:rPr>
        <w:t> </w:t>
      </w:r>
      <w:r>
        <w:rPr>
          <w:spacing w:val="-6"/>
        </w:rPr>
        <w:t>of</w:t>
      </w:r>
      <w:r>
        <w:rPr>
          <w:spacing w:val="-13"/>
        </w:rPr>
        <w:t> </w:t>
      </w:r>
      <w:r>
        <w:rPr>
          <w:spacing w:val="-6"/>
        </w:rPr>
        <w:t>the</w:t>
      </w:r>
      <w:r>
        <w:rPr>
          <w:spacing w:val="-13"/>
        </w:rPr>
        <w:t> </w:t>
      </w:r>
      <w:r>
        <w:rPr>
          <w:spacing w:val="-6"/>
        </w:rPr>
        <w:t>NBA</w:t>
      </w:r>
      <w:r>
        <w:rPr>
          <w:spacing w:val="-14"/>
        </w:rPr>
        <w:t> </w:t>
      </w:r>
      <w:r>
        <w:rPr>
          <w:spacing w:val="-6"/>
        </w:rPr>
        <w:t>&amp;</w:t>
      </w:r>
      <w:r>
        <w:rPr>
          <w:spacing w:val="-13"/>
        </w:rPr>
        <w:t> </w:t>
      </w:r>
      <w:r>
        <w:rPr>
          <w:spacing w:val="-6"/>
        </w:rPr>
        <w:t>2</w:t>
      </w:r>
      <w:r>
        <w:rPr>
          <w:spacing w:val="-13"/>
        </w:rPr>
        <w:t> </w:t>
      </w:r>
      <w:r>
        <w:rPr>
          <w:spacing w:val="-6"/>
        </w:rPr>
        <w:t>Ors</w:t>
      </w:r>
      <w:r>
        <w:rPr>
          <w:spacing w:val="-14"/>
        </w:rPr>
        <w:t> </w:t>
      </w:r>
      <w:r>
        <w:rPr>
          <w:spacing w:val="-6"/>
        </w:rPr>
        <w:t>to</w:t>
      </w:r>
      <w:r>
        <w:rPr>
          <w:spacing w:val="-13"/>
        </w:rPr>
        <w:t> </w:t>
      </w:r>
      <w:r>
        <w:rPr>
          <w:spacing w:val="-6"/>
        </w:rPr>
        <w:t>compel</w:t>
      </w:r>
      <w:r>
        <w:rPr>
          <w:spacing w:val="-13"/>
        </w:rPr>
        <w:t> </w:t>
      </w:r>
      <w:r>
        <w:rPr>
          <w:spacing w:val="-6"/>
        </w:rPr>
        <w:t>NBA,</w:t>
      </w:r>
      <w:r>
        <w:rPr>
          <w:spacing w:val="-14"/>
        </w:rPr>
        <w:t> </w:t>
      </w:r>
      <w:r>
        <w:rPr>
          <w:spacing w:val="-6"/>
        </w:rPr>
        <w:t>ECNBA </w:t>
      </w:r>
      <w:r>
        <w:rPr/>
        <w:t>and</w:t>
      </w:r>
      <w:r>
        <w:rPr>
          <w:spacing w:val="-10"/>
        </w:rPr>
        <w:t> </w:t>
      </w:r>
      <w:r>
        <w:rPr/>
        <w:t>Electionbuddy</w:t>
      </w:r>
      <w:r>
        <w:rPr>
          <w:spacing w:val="-10"/>
        </w:rPr>
        <w:t> </w:t>
      </w:r>
      <w:r>
        <w:rPr/>
        <w:t>to</w:t>
      </w:r>
      <w:r>
        <w:rPr>
          <w:spacing w:val="-13"/>
        </w:rPr>
        <w:t> </w:t>
      </w:r>
      <w:r>
        <w:rPr/>
        <w:t>release</w:t>
      </w:r>
      <w:r>
        <w:rPr>
          <w:spacing w:val="-9"/>
        </w:rPr>
        <w:t> </w:t>
      </w:r>
      <w:r>
        <w:rPr/>
        <w:t>the</w:t>
      </w:r>
      <w:r>
        <w:rPr>
          <w:spacing w:val="-11"/>
        </w:rPr>
        <w:t> </w:t>
      </w:r>
      <w:r>
        <w:rPr/>
        <w:t>said</w:t>
      </w:r>
      <w:r>
        <w:rPr>
          <w:spacing w:val="-13"/>
        </w:rPr>
        <w:t> </w:t>
      </w:r>
      <w:r>
        <w:rPr/>
        <w:t>materials</w:t>
      </w:r>
      <w:r>
        <w:rPr>
          <w:spacing w:val="-10"/>
        </w:rPr>
        <w:t> </w:t>
      </w:r>
      <w:r>
        <w:rPr/>
        <w:t>to</w:t>
      </w:r>
      <w:r>
        <w:rPr>
          <w:spacing w:val="-13"/>
        </w:rPr>
        <w:t> </w:t>
      </w:r>
      <w:r>
        <w:rPr/>
        <w:t>me.</w:t>
      </w:r>
    </w:p>
    <w:p>
      <w:pPr>
        <w:pStyle w:val="BodyText"/>
      </w:pPr>
    </w:p>
    <w:p>
      <w:pPr>
        <w:pStyle w:val="BodyText"/>
        <w:spacing w:line="242" w:lineRule="auto"/>
        <w:ind w:right="351"/>
        <w:jc w:val="both"/>
      </w:pPr>
      <w:r>
        <w:rPr>
          <w:spacing w:val="-2"/>
        </w:rPr>
        <w:t>On</w:t>
      </w:r>
      <w:r>
        <w:rPr>
          <w:spacing w:val="-13"/>
        </w:rPr>
        <w:t> </w:t>
      </w:r>
      <w:r>
        <w:rPr>
          <w:spacing w:val="-2"/>
        </w:rPr>
        <w:t>the</w:t>
      </w:r>
      <w:r>
        <w:rPr>
          <w:spacing w:val="-14"/>
        </w:rPr>
        <w:t> </w:t>
      </w:r>
      <w:r>
        <w:rPr>
          <w:spacing w:val="-2"/>
        </w:rPr>
        <w:t>27</w:t>
      </w:r>
      <w:r>
        <w:rPr>
          <w:spacing w:val="-2"/>
          <w:position w:val="6"/>
          <w:sz w:val="14"/>
        </w:rPr>
        <w:t>th</w:t>
      </w:r>
      <w:r>
        <w:rPr>
          <w:spacing w:val="15"/>
          <w:position w:val="6"/>
          <w:sz w:val="14"/>
        </w:rPr>
        <w:t> </w:t>
      </w:r>
      <w:r>
        <w:rPr>
          <w:spacing w:val="-2"/>
        </w:rPr>
        <w:t>day</w:t>
      </w:r>
      <w:r>
        <w:rPr>
          <w:spacing w:val="-15"/>
        </w:rPr>
        <w:t> </w:t>
      </w:r>
      <w:r>
        <w:rPr>
          <w:spacing w:val="-2"/>
        </w:rPr>
        <w:t>of</w:t>
      </w:r>
      <w:r>
        <w:rPr>
          <w:spacing w:val="-15"/>
        </w:rPr>
        <w:t> </w:t>
      </w:r>
      <w:r>
        <w:rPr>
          <w:spacing w:val="-2"/>
        </w:rPr>
        <w:t>March,</w:t>
      </w:r>
      <w:r>
        <w:rPr>
          <w:spacing w:val="-14"/>
        </w:rPr>
        <w:t> </w:t>
      </w:r>
      <w:r>
        <w:rPr>
          <w:spacing w:val="-2"/>
        </w:rPr>
        <w:t>2025,</w:t>
      </w:r>
      <w:r>
        <w:rPr>
          <w:spacing w:val="-14"/>
        </w:rPr>
        <w:t> </w:t>
      </w:r>
      <w:r>
        <w:rPr>
          <w:spacing w:val="-2"/>
        </w:rPr>
        <w:t>Honourable</w:t>
      </w:r>
      <w:r>
        <w:rPr>
          <w:spacing w:val="-17"/>
        </w:rPr>
        <w:t> </w:t>
      </w:r>
      <w:r>
        <w:rPr>
          <w:spacing w:val="-2"/>
        </w:rPr>
        <w:t>Justice</w:t>
      </w:r>
      <w:r>
        <w:rPr>
          <w:spacing w:val="-14"/>
        </w:rPr>
        <w:t> </w:t>
      </w:r>
      <w:r>
        <w:rPr>
          <w:spacing w:val="-2"/>
        </w:rPr>
        <w:t>C.O.</w:t>
      </w:r>
      <w:r>
        <w:rPr>
          <w:spacing w:val="-11"/>
        </w:rPr>
        <w:t> </w:t>
      </w:r>
      <w:r>
        <w:rPr>
          <w:spacing w:val="-2"/>
        </w:rPr>
        <w:t>Agashiezi</w:t>
      </w:r>
      <w:r>
        <w:rPr>
          <w:spacing w:val="-16"/>
        </w:rPr>
        <w:t> </w:t>
      </w:r>
      <w:r>
        <w:rPr>
          <w:spacing w:val="-2"/>
        </w:rPr>
        <w:t>of</w:t>
      </w:r>
      <w:r>
        <w:rPr>
          <w:spacing w:val="-13"/>
        </w:rPr>
        <w:t> </w:t>
      </w:r>
      <w:r>
        <w:rPr>
          <w:spacing w:val="-2"/>
        </w:rPr>
        <w:t>the</w:t>
      </w:r>
      <w:r>
        <w:rPr>
          <w:spacing w:val="-14"/>
        </w:rPr>
        <w:t> </w:t>
      </w:r>
      <w:r>
        <w:rPr>
          <w:spacing w:val="-2"/>
        </w:rPr>
        <w:t>High</w:t>
      </w:r>
      <w:r>
        <w:rPr>
          <w:spacing w:val="-16"/>
        </w:rPr>
        <w:t> </w:t>
      </w:r>
      <w:r>
        <w:rPr>
          <w:spacing w:val="-2"/>
        </w:rPr>
        <w:t>Court</w:t>
      </w:r>
      <w:r>
        <w:rPr>
          <w:spacing w:val="-13"/>
        </w:rPr>
        <w:t> </w:t>
      </w:r>
      <w:r>
        <w:rPr>
          <w:spacing w:val="-2"/>
        </w:rPr>
        <w:t>of the</w:t>
      </w:r>
      <w:r>
        <w:rPr>
          <w:spacing w:val="-14"/>
        </w:rPr>
        <w:t> </w:t>
      </w:r>
      <w:r>
        <w:rPr>
          <w:spacing w:val="-2"/>
        </w:rPr>
        <w:t>Federal</w:t>
      </w:r>
      <w:r>
        <w:rPr>
          <w:spacing w:val="-16"/>
        </w:rPr>
        <w:t> </w:t>
      </w:r>
      <w:r>
        <w:rPr>
          <w:spacing w:val="-2"/>
        </w:rPr>
        <w:t>Capital</w:t>
      </w:r>
      <w:r>
        <w:rPr>
          <w:spacing w:val="-15"/>
        </w:rPr>
        <w:t> </w:t>
      </w:r>
      <w:r>
        <w:rPr>
          <w:spacing w:val="-2"/>
        </w:rPr>
        <w:t>Territory</w:t>
      </w:r>
      <w:r>
        <w:rPr>
          <w:spacing w:val="-15"/>
        </w:rPr>
        <w:t> </w:t>
      </w:r>
      <w:r>
        <w:rPr>
          <w:spacing w:val="-2"/>
        </w:rPr>
        <w:t>dismissed</w:t>
      </w:r>
      <w:r>
        <w:rPr>
          <w:spacing w:val="-15"/>
        </w:rPr>
        <w:t> </w:t>
      </w:r>
      <w:r>
        <w:rPr>
          <w:spacing w:val="-2"/>
        </w:rPr>
        <w:t>the</w:t>
      </w:r>
      <w:r>
        <w:rPr>
          <w:spacing w:val="-16"/>
        </w:rPr>
        <w:t> </w:t>
      </w:r>
      <w:r>
        <w:rPr>
          <w:spacing w:val="-2"/>
        </w:rPr>
        <w:t>Preliminary</w:t>
      </w:r>
      <w:r>
        <w:rPr>
          <w:spacing w:val="-15"/>
        </w:rPr>
        <w:t> </w:t>
      </w:r>
      <w:r>
        <w:rPr>
          <w:spacing w:val="-2"/>
        </w:rPr>
        <w:t>Objections</w:t>
      </w:r>
      <w:r>
        <w:rPr>
          <w:spacing w:val="-16"/>
        </w:rPr>
        <w:t> </w:t>
      </w:r>
      <w:r>
        <w:rPr>
          <w:spacing w:val="-2"/>
        </w:rPr>
        <w:t>filed</w:t>
      </w:r>
      <w:r>
        <w:rPr>
          <w:spacing w:val="-14"/>
        </w:rPr>
        <w:t> </w:t>
      </w:r>
      <w:r>
        <w:rPr>
          <w:spacing w:val="-2"/>
        </w:rPr>
        <w:t>on</w:t>
      </w:r>
      <w:r>
        <w:rPr>
          <w:spacing w:val="-17"/>
        </w:rPr>
        <w:t> </w:t>
      </w:r>
      <w:r>
        <w:rPr>
          <w:spacing w:val="-2"/>
        </w:rPr>
        <w:t>behalf</w:t>
      </w:r>
      <w:r>
        <w:rPr>
          <w:spacing w:val="-15"/>
        </w:rPr>
        <w:t> </w:t>
      </w:r>
      <w:r>
        <w:rPr>
          <w:spacing w:val="-2"/>
        </w:rPr>
        <w:t>of</w:t>
      </w:r>
      <w:r>
        <w:rPr>
          <w:spacing w:val="-14"/>
        </w:rPr>
        <w:t> </w:t>
      </w:r>
      <w:r>
        <w:rPr>
          <w:spacing w:val="-2"/>
        </w:rPr>
        <w:t>the </w:t>
      </w:r>
      <w:r>
        <w:rPr>
          <w:spacing w:val="-4"/>
        </w:rPr>
        <w:t>NBA</w:t>
      </w:r>
      <w:r>
        <w:rPr>
          <w:spacing w:val="-14"/>
        </w:rPr>
        <w:t> </w:t>
      </w:r>
      <w:r>
        <w:rPr>
          <w:spacing w:val="-4"/>
        </w:rPr>
        <w:t>and</w:t>
      </w:r>
      <w:r>
        <w:rPr>
          <w:spacing w:val="-14"/>
        </w:rPr>
        <w:t> </w:t>
      </w:r>
      <w:r>
        <w:rPr>
          <w:spacing w:val="-4"/>
        </w:rPr>
        <w:t>ECNBA</w:t>
      </w:r>
      <w:r>
        <w:rPr>
          <w:spacing w:val="-14"/>
        </w:rPr>
        <w:t> </w:t>
      </w:r>
      <w:r>
        <w:rPr>
          <w:spacing w:val="-4"/>
        </w:rPr>
        <w:t>before</w:t>
      </w:r>
      <w:r>
        <w:rPr>
          <w:spacing w:val="-12"/>
        </w:rPr>
        <w:t> </w:t>
      </w:r>
      <w:r>
        <w:rPr>
          <w:spacing w:val="-4"/>
        </w:rPr>
        <w:t>proceeding</w:t>
      </w:r>
      <w:r>
        <w:rPr>
          <w:spacing w:val="-14"/>
        </w:rPr>
        <w:t> </w:t>
      </w:r>
      <w:r>
        <w:rPr>
          <w:spacing w:val="-4"/>
        </w:rPr>
        <w:t>to</w:t>
      </w:r>
      <w:r>
        <w:rPr>
          <w:spacing w:val="-16"/>
        </w:rPr>
        <w:t> </w:t>
      </w:r>
      <w:r>
        <w:rPr>
          <w:spacing w:val="-4"/>
        </w:rPr>
        <w:t>also</w:t>
      </w:r>
      <w:r>
        <w:rPr>
          <w:spacing w:val="-13"/>
        </w:rPr>
        <w:t> </w:t>
      </w:r>
      <w:r>
        <w:rPr>
          <w:spacing w:val="-4"/>
        </w:rPr>
        <w:t>dismiss</w:t>
      </w:r>
      <w:r>
        <w:rPr>
          <w:spacing w:val="-12"/>
        </w:rPr>
        <w:t> </w:t>
      </w:r>
      <w:r>
        <w:rPr>
          <w:spacing w:val="-4"/>
        </w:rPr>
        <w:t>my</w:t>
      </w:r>
      <w:r>
        <w:rPr>
          <w:spacing w:val="-14"/>
        </w:rPr>
        <w:t> </w:t>
      </w:r>
      <w:r>
        <w:rPr>
          <w:spacing w:val="-4"/>
        </w:rPr>
        <w:t>suit</w:t>
      </w:r>
      <w:r>
        <w:rPr>
          <w:spacing w:val="-14"/>
        </w:rPr>
        <w:t> </w:t>
      </w:r>
      <w:r>
        <w:rPr>
          <w:spacing w:val="-4"/>
        </w:rPr>
        <w:t>on</w:t>
      </w:r>
      <w:r>
        <w:rPr>
          <w:spacing w:val="-15"/>
        </w:rPr>
        <w:t> </w:t>
      </w:r>
      <w:r>
        <w:rPr>
          <w:spacing w:val="-4"/>
        </w:rPr>
        <w:t>the</w:t>
      </w:r>
      <w:r>
        <w:rPr>
          <w:spacing w:val="-12"/>
        </w:rPr>
        <w:t> </w:t>
      </w:r>
      <w:r>
        <w:rPr>
          <w:spacing w:val="-4"/>
        </w:rPr>
        <w:t>ground</w:t>
      </w:r>
      <w:r>
        <w:rPr>
          <w:spacing w:val="-14"/>
        </w:rPr>
        <w:t> </w:t>
      </w:r>
      <w:r>
        <w:rPr>
          <w:spacing w:val="-4"/>
        </w:rPr>
        <w:t>that</w:t>
      </w:r>
      <w:r>
        <w:rPr>
          <w:spacing w:val="-14"/>
        </w:rPr>
        <w:t> </w:t>
      </w:r>
      <w:r>
        <w:rPr>
          <w:spacing w:val="-4"/>
        </w:rPr>
        <w:t>I</w:t>
      </w:r>
      <w:r>
        <w:rPr>
          <w:spacing w:val="-12"/>
        </w:rPr>
        <w:t> </w:t>
      </w:r>
      <w:r>
        <w:rPr>
          <w:spacing w:val="-4"/>
        </w:rPr>
        <w:t>ought</w:t>
      </w:r>
      <w:r>
        <w:rPr>
          <w:spacing w:val="-14"/>
        </w:rPr>
        <w:t> </w:t>
      </w:r>
      <w:r>
        <w:rPr>
          <w:spacing w:val="-4"/>
        </w:rPr>
        <w:t>to </w:t>
      </w:r>
      <w:r>
        <w:rPr>
          <w:spacing w:val="-2"/>
        </w:rPr>
        <w:t>have</w:t>
      </w:r>
      <w:r>
        <w:rPr>
          <w:spacing w:val="-18"/>
        </w:rPr>
        <w:t> </w:t>
      </w:r>
      <w:r>
        <w:rPr>
          <w:spacing w:val="-2"/>
        </w:rPr>
        <w:t>obtained</w:t>
      </w:r>
      <w:r>
        <w:rPr>
          <w:spacing w:val="-15"/>
        </w:rPr>
        <w:t> </w:t>
      </w:r>
      <w:r>
        <w:rPr>
          <w:spacing w:val="-2"/>
        </w:rPr>
        <w:t>the</w:t>
      </w:r>
      <w:r>
        <w:rPr>
          <w:spacing w:val="-18"/>
        </w:rPr>
        <w:t> </w:t>
      </w:r>
      <w:r>
        <w:rPr>
          <w:spacing w:val="-2"/>
        </w:rPr>
        <w:t>consent</w:t>
      </w:r>
      <w:r>
        <w:rPr>
          <w:spacing w:val="-15"/>
        </w:rPr>
        <w:t> </w:t>
      </w:r>
      <w:r>
        <w:rPr>
          <w:spacing w:val="-2"/>
        </w:rPr>
        <w:t>of</w:t>
      </w:r>
      <w:r>
        <w:rPr>
          <w:spacing w:val="-16"/>
        </w:rPr>
        <w:t> </w:t>
      </w:r>
      <w:r>
        <w:rPr>
          <w:spacing w:val="-2"/>
        </w:rPr>
        <w:t>all</w:t>
      </w:r>
      <w:r>
        <w:rPr>
          <w:spacing w:val="-16"/>
        </w:rPr>
        <w:t> </w:t>
      </w:r>
      <w:r>
        <w:rPr>
          <w:spacing w:val="-2"/>
        </w:rPr>
        <w:t>the</w:t>
      </w:r>
      <w:r>
        <w:rPr>
          <w:spacing w:val="-14"/>
        </w:rPr>
        <w:t> </w:t>
      </w:r>
      <w:r>
        <w:rPr>
          <w:spacing w:val="-2"/>
        </w:rPr>
        <w:t>lawyers</w:t>
      </w:r>
      <w:r>
        <w:rPr>
          <w:spacing w:val="-18"/>
        </w:rPr>
        <w:t> </w:t>
      </w:r>
      <w:r>
        <w:rPr>
          <w:spacing w:val="-2"/>
        </w:rPr>
        <w:t>in</w:t>
      </w:r>
      <w:r>
        <w:rPr>
          <w:spacing w:val="-15"/>
        </w:rPr>
        <w:t> </w:t>
      </w:r>
      <w:r>
        <w:rPr>
          <w:spacing w:val="-2"/>
        </w:rPr>
        <w:t>Nigeria</w:t>
      </w:r>
      <w:r>
        <w:rPr>
          <w:spacing w:val="-18"/>
        </w:rPr>
        <w:t> </w:t>
      </w:r>
      <w:r>
        <w:rPr>
          <w:spacing w:val="-2"/>
        </w:rPr>
        <w:t>who</w:t>
      </w:r>
      <w:r>
        <w:rPr>
          <w:spacing w:val="-17"/>
        </w:rPr>
        <w:t> </w:t>
      </w:r>
      <w:r>
        <w:rPr>
          <w:spacing w:val="-2"/>
        </w:rPr>
        <w:t>participated</w:t>
      </w:r>
      <w:r>
        <w:rPr>
          <w:spacing w:val="-15"/>
        </w:rPr>
        <w:t> </w:t>
      </w:r>
      <w:r>
        <w:rPr>
          <w:spacing w:val="-2"/>
        </w:rPr>
        <w:t>in</w:t>
      </w:r>
      <w:r>
        <w:rPr>
          <w:spacing w:val="-18"/>
        </w:rPr>
        <w:t> </w:t>
      </w:r>
      <w:r>
        <w:rPr>
          <w:spacing w:val="-2"/>
        </w:rPr>
        <w:t>that</w:t>
      </w:r>
      <w:r>
        <w:rPr>
          <w:spacing w:val="-15"/>
        </w:rPr>
        <w:t> </w:t>
      </w:r>
      <w:r>
        <w:rPr>
          <w:spacing w:val="-2"/>
        </w:rPr>
        <w:t>Election as</w:t>
      </w:r>
      <w:r>
        <w:rPr>
          <w:spacing w:val="-12"/>
        </w:rPr>
        <w:t> </w:t>
      </w:r>
      <w:r>
        <w:rPr>
          <w:spacing w:val="-2"/>
        </w:rPr>
        <w:t>a</w:t>
      </w:r>
      <w:r>
        <w:rPr>
          <w:spacing w:val="-17"/>
        </w:rPr>
        <w:t> </w:t>
      </w:r>
      <w:r>
        <w:rPr>
          <w:spacing w:val="-2"/>
        </w:rPr>
        <w:t>condition</w:t>
      </w:r>
      <w:r>
        <w:rPr>
          <w:spacing w:val="-13"/>
        </w:rPr>
        <w:t> </w:t>
      </w:r>
      <w:r>
        <w:rPr>
          <w:spacing w:val="-2"/>
        </w:rPr>
        <w:t>precedent</w:t>
      </w:r>
      <w:r>
        <w:rPr>
          <w:spacing w:val="-13"/>
        </w:rPr>
        <w:t> </w:t>
      </w:r>
      <w:r>
        <w:rPr>
          <w:spacing w:val="-2"/>
        </w:rPr>
        <w:t>to</w:t>
      </w:r>
      <w:r>
        <w:rPr>
          <w:spacing w:val="-14"/>
        </w:rPr>
        <w:t> </w:t>
      </w:r>
      <w:r>
        <w:rPr>
          <w:spacing w:val="-2"/>
        </w:rPr>
        <w:t>enforcing</w:t>
      </w:r>
      <w:r>
        <w:rPr>
          <w:spacing w:val="-12"/>
        </w:rPr>
        <w:t> </w:t>
      </w:r>
      <w:r>
        <w:rPr>
          <w:spacing w:val="-2"/>
        </w:rPr>
        <w:t>the</w:t>
      </w:r>
      <w:r>
        <w:rPr>
          <w:spacing w:val="-12"/>
        </w:rPr>
        <w:t> </w:t>
      </w:r>
      <w:r>
        <w:rPr>
          <w:spacing w:val="-2"/>
        </w:rPr>
        <w:t>provisions</w:t>
      </w:r>
      <w:r>
        <w:rPr>
          <w:spacing w:val="-12"/>
        </w:rPr>
        <w:t> </w:t>
      </w:r>
      <w:r>
        <w:rPr>
          <w:spacing w:val="-2"/>
        </w:rPr>
        <w:t>of</w:t>
      </w:r>
      <w:r>
        <w:rPr>
          <w:spacing w:val="-13"/>
        </w:rPr>
        <w:t> </w:t>
      </w:r>
      <w:r>
        <w:rPr>
          <w:spacing w:val="-2"/>
        </w:rPr>
        <w:t>the</w:t>
      </w:r>
      <w:r>
        <w:rPr>
          <w:spacing w:val="-8"/>
        </w:rPr>
        <w:t> </w:t>
      </w:r>
      <w:r>
        <w:rPr>
          <w:spacing w:val="-2"/>
        </w:rPr>
        <w:t>NBA</w:t>
      </w:r>
      <w:r>
        <w:rPr>
          <w:spacing w:val="-12"/>
        </w:rPr>
        <w:t> </w:t>
      </w:r>
      <w:r>
        <w:rPr>
          <w:spacing w:val="-2"/>
        </w:rPr>
        <w:t>Constitution</w:t>
      </w:r>
      <w:r>
        <w:rPr>
          <w:spacing w:val="-13"/>
        </w:rPr>
        <w:t> </w:t>
      </w:r>
      <w:r>
        <w:rPr>
          <w:spacing w:val="-2"/>
        </w:rPr>
        <w:t>relating</w:t>
      </w:r>
      <w:r>
        <w:rPr>
          <w:spacing w:val="-12"/>
        </w:rPr>
        <w:t> </w:t>
      </w:r>
      <w:r>
        <w:rPr>
          <w:spacing w:val="-2"/>
        </w:rPr>
        <w:t>to </w:t>
      </w:r>
      <w:r>
        <w:rPr/>
        <w:t>the</w:t>
      </w:r>
      <w:r>
        <w:rPr>
          <w:spacing w:val="-10"/>
        </w:rPr>
        <w:t> </w:t>
      </w:r>
      <w:r>
        <w:rPr/>
        <w:t>release</w:t>
      </w:r>
      <w:r>
        <w:rPr>
          <w:spacing w:val="-13"/>
        </w:rPr>
        <w:t> </w:t>
      </w:r>
      <w:r>
        <w:rPr/>
        <w:t>of</w:t>
      </w:r>
      <w:r>
        <w:rPr>
          <w:spacing w:val="-13"/>
        </w:rPr>
        <w:t> </w:t>
      </w:r>
      <w:r>
        <w:rPr/>
        <w:t>materials</w:t>
      </w:r>
      <w:r>
        <w:rPr>
          <w:spacing w:val="-11"/>
        </w:rPr>
        <w:t> </w:t>
      </w:r>
      <w:r>
        <w:rPr/>
        <w:t>used</w:t>
      </w:r>
      <w:r>
        <w:rPr>
          <w:spacing w:val="-13"/>
        </w:rPr>
        <w:t> </w:t>
      </w:r>
      <w:r>
        <w:rPr/>
        <w:t>in</w:t>
      </w:r>
      <w:r>
        <w:rPr>
          <w:spacing w:val="-13"/>
        </w:rPr>
        <w:t> </w:t>
      </w:r>
      <w:r>
        <w:rPr/>
        <w:t>an</w:t>
      </w:r>
      <w:r>
        <w:rPr>
          <w:spacing w:val="-13"/>
        </w:rPr>
        <w:t> </w:t>
      </w:r>
      <w:r>
        <w:rPr/>
        <w:t>election.</w:t>
      </w:r>
    </w:p>
    <w:p>
      <w:pPr>
        <w:spacing w:line="242" w:lineRule="auto" w:before="267"/>
        <w:ind w:left="0" w:right="356" w:firstLine="0"/>
        <w:jc w:val="both"/>
        <w:rPr>
          <w:sz w:val="22"/>
        </w:rPr>
      </w:pPr>
      <w:r>
        <w:rPr>
          <w:spacing w:val="-6"/>
          <w:sz w:val="22"/>
        </w:rPr>
        <w:t>In</w:t>
      </w:r>
      <w:r>
        <w:rPr>
          <w:spacing w:val="-8"/>
          <w:sz w:val="22"/>
        </w:rPr>
        <w:t> </w:t>
      </w:r>
      <w:r>
        <w:rPr>
          <w:spacing w:val="-6"/>
          <w:sz w:val="22"/>
        </w:rPr>
        <w:t>the</w:t>
      </w:r>
      <w:r>
        <w:rPr>
          <w:spacing w:val="-10"/>
          <w:sz w:val="22"/>
        </w:rPr>
        <w:t> </w:t>
      </w:r>
      <w:r>
        <w:rPr>
          <w:spacing w:val="-6"/>
          <w:sz w:val="22"/>
        </w:rPr>
        <w:t>Originating</w:t>
      </w:r>
      <w:r>
        <w:rPr>
          <w:spacing w:val="-13"/>
          <w:sz w:val="22"/>
        </w:rPr>
        <w:t> </w:t>
      </w:r>
      <w:r>
        <w:rPr>
          <w:spacing w:val="-6"/>
          <w:sz w:val="22"/>
        </w:rPr>
        <w:t>Summons,</w:t>
      </w:r>
      <w:r>
        <w:rPr>
          <w:spacing w:val="-9"/>
          <w:sz w:val="22"/>
        </w:rPr>
        <w:t> </w:t>
      </w:r>
      <w:r>
        <w:rPr>
          <w:spacing w:val="-6"/>
          <w:sz w:val="22"/>
        </w:rPr>
        <w:t>I</w:t>
      </w:r>
      <w:r>
        <w:rPr>
          <w:spacing w:val="-13"/>
          <w:sz w:val="22"/>
        </w:rPr>
        <w:t> </w:t>
      </w:r>
      <w:r>
        <w:rPr>
          <w:spacing w:val="-6"/>
          <w:sz w:val="22"/>
        </w:rPr>
        <w:t>sought</w:t>
      </w:r>
      <w:r>
        <w:rPr>
          <w:spacing w:val="-11"/>
          <w:sz w:val="22"/>
        </w:rPr>
        <w:t> </w:t>
      </w:r>
      <w:r>
        <w:rPr>
          <w:spacing w:val="-6"/>
          <w:sz w:val="22"/>
        </w:rPr>
        <w:t>the</w:t>
      </w:r>
      <w:r>
        <w:rPr>
          <w:spacing w:val="-10"/>
          <w:sz w:val="22"/>
        </w:rPr>
        <w:t> </w:t>
      </w:r>
      <w:r>
        <w:rPr>
          <w:spacing w:val="-6"/>
          <w:sz w:val="22"/>
        </w:rPr>
        <w:t>interpretation</w:t>
      </w:r>
      <w:r>
        <w:rPr>
          <w:spacing w:val="-11"/>
          <w:sz w:val="22"/>
        </w:rPr>
        <w:t> </w:t>
      </w:r>
      <w:r>
        <w:rPr>
          <w:spacing w:val="-6"/>
          <w:sz w:val="22"/>
        </w:rPr>
        <w:t>of</w:t>
      </w:r>
      <w:r>
        <w:rPr>
          <w:spacing w:val="-11"/>
          <w:sz w:val="22"/>
        </w:rPr>
        <w:t> </w:t>
      </w:r>
      <w:r>
        <w:rPr>
          <w:spacing w:val="-6"/>
          <w:sz w:val="22"/>
        </w:rPr>
        <w:t>the</w:t>
      </w:r>
      <w:r>
        <w:rPr>
          <w:spacing w:val="-7"/>
          <w:sz w:val="22"/>
        </w:rPr>
        <w:t> </w:t>
      </w:r>
      <w:r>
        <w:rPr>
          <w:rFonts w:ascii="Tahoma"/>
          <w:b/>
          <w:spacing w:val="-6"/>
          <w:sz w:val="22"/>
        </w:rPr>
        <w:t>Second</w:t>
      </w:r>
      <w:r>
        <w:rPr>
          <w:rFonts w:ascii="Tahoma"/>
          <w:b/>
          <w:sz w:val="22"/>
        </w:rPr>
        <w:t> </w:t>
      </w:r>
      <w:r>
        <w:rPr>
          <w:rFonts w:ascii="Tahoma"/>
          <w:b/>
          <w:spacing w:val="-6"/>
          <w:sz w:val="22"/>
        </w:rPr>
        <w:t>Schedule,</w:t>
      </w:r>
      <w:r>
        <w:rPr>
          <w:rFonts w:ascii="Tahoma"/>
          <w:b/>
          <w:sz w:val="22"/>
        </w:rPr>
        <w:t> </w:t>
      </w:r>
      <w:r>
        <w:rPr>
          <w:rFonts w:ascii="Tahoma"/>
          <w:b/>
          <w:spacing w:val="-6"/>
          <w:sz w:val="22"/>
        </w:rPr>
        <w:t>Part</w:t>
      </w:r>
      <w:r>
        <w:rPr>
          <w:rFonts w:ascii="Tahoma"/>
          <w:b/>
          <w:sz w:val="22"/>
        </w:rPr>
        <w:t> </w:t>
      </w:r>
      <w:r>
        <w:rPr>
          <w:rFonts w:ascii="Tahoma"/>
          <w:b/>
          <w:spacing w:val="-6"/>
          <w:sz w:val="22"/>
        </w:rPr>
        <w:t>II, </w:t>
      </w:r>
      <w:r>
        <w:rPr>
          <w:rFonts w:ascii="Tahoma"/>
          <w:b/>
          <w:spacing w:val="-4"/>
          <w:sz w:val="22"/>
        </w:rPr>
        <w:t>Paragraph</w:t>
      </w:r>
      <w:r>
        <w:rPr>
          <w:rFonts w:ascii="Tahoma"/>
          <w:b/>
          <w:spacing w:val="-11"/>
          <w:sz w:val="22"/>
        </w:rPr>
        <w:t> </w:t>
      </w:r>
      <w:r>
        <w:rPr>
          <w:rFonts w:ascii="Tahoma"/>
          <w:b/>
          <w:spacing w:val="-4"/>
          <w:sz w:val="22"/>
        </w:rPr>
        <w:t>8(b), (c),</w:t>
      </w:r>
      <w:r>
        <w:rPr>
          <w:rFonts w:ascii="Tahoma"/>
          <w:b/>
          <w:spacing w:val="-5"/>
          <w:sz w:val="22"/>
        </w:rPr>
        <w:t> </w:t>
      </w:r>
      <w:r>
        <w:rPr>
          <w:rFonts w:ascii="Tahoma"/>
          <w:b/>
          <w:spacing w:val="-4"/>
          <w:sz w:val="22"/>
        </w:rPr>
        <w:t>(d)</w:t>
      </w:r>
      <w:r>
        <w:rPr>
          <w:rFonts w:ascii="Tahoma"/>
          <w:b/>
          <w:spacing w:val="-5"/>
          <w:sz w:val="22"/>
        </w:rPr>
        <w:t> </w:t>
      </w:r>
      <w:r>
        <w:rPr>
          <w:rFonts w:ascii="Tahoma"/>
          <w:b/>
          <w:spacing w:val="-4"/>
          <w:sz w:val="22"/>
        </w:rPr>
        <w:t>and</w:t>
      </w:r>
      <w:r>
        <w:rPr>
          <w:rFonts w:ascii="Tahoma"/>
          <w:b/>
          <w:spacing w:val="-7"/>
          <w:sz w:val="22"/>
        </w:rPr>
        <w:t> </w:t>
      </w:r>
      <w:r>
        <w:rPr>
          <w:rFonts w:ascii="Tahoma"/>
          <w:b/>
          <w:spacing w:val="-4"/>
          <w:sz w:val="22"/>
        </w:rPr>
        <w:t>(e)</w:t>
      </w:r>
      <w:r>
        <w:rPr>
          <w:rFonts w:ascii="Tahoma"/>
          <w:b/>
          <w:spacing w:val="-7"/>
          <w:sz w:val="22"/>
        </w:rPr>
        <w:t> </w:t>
      </w:r>
      <w:r>
        <w:rPr>
          <w:rFonts w:ascii="Tahoma"/>
          <w:b/>
          <w:spacing w:val="-4"/>
          <w:sz w:val="22"/>
        </w:rPr>
        <w:t>of the NBA</w:t>
      </w:r>
      <w:r>
        <w:rPr>
          <w:rFonts w:ascii="Tahoma"/>
          <w:b/>
          <w:spacing w:val="-8"/>
          <w:sz w:val="22"/>
        </w:rPr>
        <w:t> </w:t>
      </w:r>
      <w:r>
        <w:rPr>
          <w:rFonts w:ascii="Tahoma"/>
          <w:b/>
          <w:spacing w:val="-4"/>
          <w:sz w:val="22"/>
        </w:rPr>
        <w:t>Constitution </w:t>
      </w:r>
      <w:r>
        <w:rPr>
          <w:spacing w:val="-4"/>
          <w:sz w:val="22"/>
        </w:rPr>
        <w:t>which</w:t>
      </w:r>
      <w:r>
        <w:rPr>
          <w:spacing w:val="-18"/>
          <w:sz w:val="22"/>
        </w:rPr>
        <w:t> </w:t>
      </w:r>
      <w:r>
        <w:rPr>
          <w:spacing w:val="-4"/>
          <w:sz w:val="22"/>
        </w:rPr>
        <w:t>provides</w:t>
      </w:r>
      <w:r>
        <w:rPr>
          <w:spacing w:val="-17"/>
          <w:sz w:val="22"/>
        </w:rPr>
        <w:t> </w:t>
      </w:r>
      <w:r>
        <w:rPr>
          <w:spacing w:val="-4"/>
          <w:sz w:val="22"/>
        </w:rPr>
        <w:t>as</w:t>
      </w:r>
      <w:r>
        <w:rPr>
          <w:spacing w:val="-17"/>
          <w:sz w:val="22"/>
        </w:rPr>
        <w:t> </w:t>
      </w:r>
      <w:r>
        <w:rPr>
          <w:spacing w:val="-4"/>
          <w:sz w:val="22"/>
        </w:rPr>
        <w:t>follows:</w:t>
      </w:r>
    </w:p>
    <w:p>
      <w:pPr>
        <w:pStyle w:val="BodyText"/>
        <w:spacing w:before="3"/>
      </w:pPr>
    </w:p>
    <w:p>
      <w:pPr>
        <w:spacing w:before="0"/>
        <w:ind w:left="0" w:right="355" w:firstLine="0"/>
        <w:jc w:val="both"/>
        <w:rPr>
          <w:i/>
          <w:sz w:val="22"/>
        </w:rPr>
      </w:pPr>
      <w:r>
        <w:rPr>
          <w:i/>
          <w:sz w:val="22"/>
        </w:rPr>
        <w:t>“8. The ECNBA shall display openness and transparency in all its activities and its relationship</w:t>
      </w:r>
      <w:r>
        <w:rPr>
          <w:i/>
          <w:spacing w:val="-6"/>
          <w:sz w:val="22"/>
        </w:rPr>
        <w:t> </w:t>
      </w:r>
      <w:r>
        <w:rPr>
          <w:i/>
          <w:sz w:val="22"/>
        </w:rPr>
        <w:t>with</w:t>
      </w:r>
      <w:r>
        <w:rPr>
          <w:i/>
          <w:spacing w:val="-8"/>
          <w:sz w:val="22"/>
        </w:rPr>
        <w:t> </w:t>
      </w:r>
      <w:r>
        <w:rPr>
          <w:i/>
          <w:sz w:val="22"/>
        </w:rPr>
        <w:t>all</w:t>
      </w:r>
      <w:r>
        <w:rPr>
          <w:i/>
          <w:spacing w:val="-6"/>
          <w:sz w:val="22"/>
        </w:rPr>
        <w:t> </w:t>
      </w:r>
      <w:r>
        <w:rPr>
          <w:i/>
          <w:sz w:val="22"/>
        </w:rPr>
        <w:t>members,</w:t>
      </w:r>
      <w:r>
        <w:rPr>
          <w:i/>
          <w:spacing w:val="-4"/>
          <w:sz w:val="22"/>
        </w:rPr>
        <w:t> </w:t>
      </w:r>
      <w:r>
        <w:rPr>
          <w:i/>
          <w:sz w:val="22"/>
          <w:u w:val="single"/>
        </w:rPr>
        <w:t>particularly</w:t>
      </w:r>
      <w:r>
        <w:rPr>
          <w:i/>
          <w:spacing w:val="-8"/>
          <w:sz w:val="22"/>
          <w:u w:val="single"/>
        </w:rPr>
        <w:t> </w:t>
      </w:r>
      <w:r>
        <w:rPr>
          <w:i/>
          <w:sz w:val="22"/>
          <w:u w:val="single"/>
        </w:rPr>
        <w:t>the</w:t>
      </w:r>
      <w:r>
        <w:rPr>
          <w:i/>
          <w:spacing w:val="-6"/>
          <w:sz w:val="22"/>
          <w:u w:val="single"/>
        </w:rPr>
        <w:t> </w:t>
      </w:r>
      <w:r>
        <w:rPr>
          <w:i/>
          <w:sz w:val="22"/>
          <w:u w:val="single"/>
        </w:rPr>
        <w:t>candidates</w:t>
      </w:r>
      <w:r>
        <w:rPr>
          <w:i/>
          <w:spacing w:val="-6"/>
          <w:sz w:val="22"/>
          <w:u w:val="single"/>
        </w:rPr>
        <w:t> </w:t>
      </w:r>
      <w:r>
        <w:rPr>
          <w:i/>
          <w:sz w:val="22"/>
          <w:u w:val="single"/>
        </w:rPr>
        <w:t>for</w:t>
      </w:r>
      <w:r>
        <w:rPr>
          <w:i/>
          <w:spacing w:val="-6"/>
          <w:sz w:val="22"/>
          <w:u w:val="single"/>
        </w:rPr>
        <w:t> </w:t>
      </w:r>
      <w:r>
        <w:rPr>
          <w:i/>
          <w:sz w:val="22"/>
          <w:u w:val="single"/>
        </w:rPr>
        <w:t>the</w:t>
      </w:r>
      <w:r>
        <w:rPr>
          <w:i/>
          <w:spacing w:val="-7"/>
          <w:sz w:val="22"/>
          <w:u w:val="single"/>
        </w:rPr>
        <w:t> </w:t>
      </w:r>
      <w:r>
        <w:rPr>
          <w:i/>
          <w:sz w:val="22"/>
          <w:u w:val="single"/>
        </w:rPr>
        <w:t>Elections</w:t>
      </w:r>
      <w:r>
        <w:rPr>
          <w:i/>
          <w:sz w:val="22"/>
        </w:rPr>
        <w:t>,</w:t>
      </w:r>
      <w:r>
        <w:rPr>
          <w:i/>
          <w:spacing w:val="-8"/>
          <w:sz w:val="22"/>
        </w:rPr>
        <w:t> </w:t>
      </w:r>
      <w:r>
        <w:rPr>
          <w:i/>
          <w:sz w:val="22"/>
        </w:rPr>
        <w:t>and</w:t>
      </w:r>
      <w:r>
        <w:rPr>
          <w:i/>
          <w:spacing w:val="-7"/>
          <w:sz w:val="22"/>
        </w:rPr>
        <w:t> </w:t>
      </w:r>
      <w:r>
        <w:rPr>
          <w:i/>
          <w:sz w:val="22"/>
        </w:rPr>
        <w:t>shall ensure the following:</w:t>
      </w:r>
    </w:p>
    <w:p>
      <w:pPr>
        <w:pStyle w:val="BodyText"/>
        <w:spacing w:before="8"/>
        <w:rPr>
          <w:i/>
        </w:rPr>
      </w:pPr>
    </w:p>
    <w:p>
      <w:pPr>
        <w:pStyle w:val="ListParagraph"/>
        <w:numPr>
          <w:ilvl w:val="0"/>
          <w:numId w:val="1"/>
        </w:numPr>
        <w:tabs>
          <w:tab w:pos="362" w:val="left" w:leader="none"/>
        </w:tabs>
        <w:spacing w:line="242" w:lineRule="auto" w:before="0" w:after="0"/>
        <w:ind w:left="0" w:right="357" w:firstLine="0"/>
        <w:jc w:val="both"/>
        <w:rPr>
          <w:i/>
          <w:sz w:val="22"/>
          <w:u w:val="none"/>
        </w:rPr>
      </w:pPr>
      <w:r>
        <w:rPr>
          <w:i/>
          <w:spacing w:val="-6"/>
          <w:sz w:val="22"/>
          <w:u w:val="none"/>
        </w:rPr>
        <w:t>provide</w:t>
      </w:r>
      <w:r>
        <w:rPr>
          <w:i/>
          <w:spacing w:val="-10"/>
          <w:sz w:val="22"/>
          <w:u w:val="none"/>
        </w:rPr>
        <w:t> </w:t>
      </w:r>
      <w:r>
        <w:rPr>
          <w:i/>
          <w:spacing w:val="-6"/>
          <w:sz w:val="22"/>
          <w:u w:val="none"/>
        </w:rPr>
        <w:t>an</w:t>
      </w:r>
      <w:r>
        <w:rPr>
          <w:i/>
          <w:spacing w:val="-9"/>
          <w:sz w:val="22"/>
          <w:u w:val="none"/>
        </w:rPr>
        <w:t> </w:t>
      </w:r>
      <w:r>
        <w:rPr>
          <w:i/>
          <w:spacing w:val="-6"/>
          <w:sz w:val="22"/>
          <w:u w:val="none"/>
        </w:rPr>
        <w:t>explanation</w:t>
      </w:r>
      <w:r>
        <w:rPr>
          <w:i/>
          <w:spacing w:val="-8"/>
          <w:sz w:val="22"/>
          <w:u w:val="none"/>
        </w:rPr>
        <w:t> </w:t>
      </w:r>
      <w:r>
        <w:rPr>
          <w:i/>
          <w:spacing w:val="-6"/>
          <w:sz w:val="22"/>
          <w:u w:val="none"/>
        </w:rPr>
        <w:t>in</w:t>
      </w:r>
      <w:r>
        <w:rPr>
          <w:i/>
          <w:spacing w:val="-7"/>
          <w:sz w:val="22"/>
          <w:u w:val="none"/>
        </w:rPr>
        <w:t> </w:t>
      </w:r>
      <w:r>
        <w:rPr>
          <w:i/>
          <w:spacing w:val="-6"/>
          <w:sz w:val="22"/>
          <w:u w:val="none"/>
        </w:rPr>
        <w:t>response</w:t>
      </w:r>
      <w:r>
        <w:rPr>
          <w:i/>
          <w:spacing w:val="-7"/>
          <w:sz w:val="22"/>
          <w:u w:val="none"/>
        </w:rPr>
        <w:t> </w:t>
      </w:r>
      <w:r>
        <w:rPr>
          <w:i/>
          <w:spacing w:val="-6"/>
          <w:sz w:val="22"/>
          <w:u w:val="none"/>
        </w:rPr>
        <w:t>to</w:t>
      </w:r>
      <w:r>
        <w:rPr>
          <w:i/>
          <w:spacing w:val="-14"/>
          <w:sz w:val="22"/>
          <w:u w:val="none"/>
        </w:rPr>
        <w:t> </w:t>
      </w:r>
      <w:r>
        <w:rPr>
          <w:i/>
          <w:spacing w:val="-6"/>
          <w:sz w:val="22"/>
          <w:u w:val="none"/>
        </w:rPr>
        <w:t>reasonable</w:t>
      </w:r>
      <w:r>
        <w:rPr>
          <w:i/>
          <w:spacing w:val="-9"/>
          <w:sz w:val="22"/>
          <w:u w:val="none"/>
        </w:rPr>
        <w:t> </w:t>
      </w:r>
      <w:r>
        <w:rPr>
          <w:i/>
          <w:spacing w:val="-6"/>
          <w:sz w:val="22"/>
          <w:u w:val="none"/>
        </w:rPr>
        <w:t>requests,</w:t>
      </w:r>
      <w:r>
        <w:rPr>
          <w:i/>
          <w:spacing w:val="-8"/>
          <w:sz w:val="22"/>
          <w:u w:val="none"/>
        </w:rPr>
        <w:t> </w:t>
      </w:r>
      <w:r>
        <w:rPr>
          <w:i/>
          <w:spacing w:val="-6"/>
          <w:sz w:val="22"/>
          <w:u w:val="none"/>
        </w:rPr>
        <w:t>for</w:t>
      </w:r>
      <w:r>
        <w:rPr>
          <w:i/>
          <w:spacing w:val="-9"/>
          <w:sz w:val="22"/>
          <w:u w:val="none"/>
        </w:rPr>
        <w:t> </w:t>
      </w:r>
      <w:r>
        <w:rPr>
          <w:i/>
          <w:spacing w:val="-6"/>
          <w:sz w:val="22"/>
          <w:u w:val="none"/>
        </w:rPr>
        <w:t>a</w:t>
      </w:r>
      <w:r>
        <w:rPr>
          <w:i/>
          <w:spacing w:val="-13"/>
          <w:sz w:val="22"/>
          <w:u w:val="none"/>
        </w:rPr>
        <w:t> </w:t>
      </w:r>
      <w:r>
        <w:rPr>
          <w:i/>
          <w:spacing w:val="-6"/>
          <w:sz w:val="22"/>
          <w:u w:val="none"/>
        </w:rPr>
        <w:t>decision</w:t>
      </w:r>
      <w:r>
        <w:rPr>
          <w:i/>
          <w:spacing w:val="-11"/>
          <w:sz w:val="22"/>
          <w:u w:val="none"/>
        </w:rPr>
        <w:t> </w:t>
      </w:r>
      <w:r>
        <w:rPr>
          <w:i/>
          <w:spacing w:val="-6"/>
          <w:sz w:val="22"/>
          <w:u w:val="none"/>
        </w:rPr>
        <w:t>it</w:t>
      </w:r>
      <w:r>
        <w:rPr>
          <w:i/>
          <w:spacing w:val="-7"/>
          <w:sz w:val="22"/>
          <w:u w:val="none"/>
        </w:rPr>
        <w:t> </w:t>
      </w:r>
      <w:r>
        <w:rPr>
          <w:i/>
          <w:spacing w:val="-6"/>
          <w:sz w:val="22"/>
          <w:u w:val="none"/>
        </w:rPr>
        <w:t>has</w:t>
      </w:r>
      <w:r>
        <w:rPr>
          <w:i/>
          <w:spacing w:val="-8"/>
          <w:sz w:val="22"/>
          <w:u w:val="none"/>
        </w:rPr>
        <w:t> </w:t>
      </w:r>
      <w:r>
        <w:rPr>
          <w:i/>
          <w:spacing w:val="-6"/>
          <w:sz w:val="22"/>
          <w:u w:val="none"/>
        </w:rPr>
        <w:t>made </w:t>
      </w:r>
      <w:r>
        <w:rPr>
          <w:i/>
          <w:spacing w:val="-2"/>
          <w:sz w:val="22"/>
          <w:u w:val="none"/>
        </w:rPr>
        <w:t>as</w:t>
      </w:r>
      <w:r>
        <w:rPr>
          <w:i/>
          <w:spacing w:val="-18"/>
          <w:sz w:val="22"/>
          <w:u w:val="none"/>
        </w:rPr>
        <w:t> </w:t>
      </w:r>
      <w:r>
        <w:rPr>
          <w:i/>
          <w:spacing w:val="-2"/>
          <w:sz w:val="22"/>
          <w:u w:val="none"/>
        </w:rPr>
        <w:t>part</w:t>
      </w:r>
      <w:r>
        <w:rPr>
          <w:i/>
          <w:spacing w:val="-17"/>
          <w:sz w:val="22"/>
          <w:u w:val="none"/>
        </w:rPr>
        <w:t> </w:t>
      </w:r>
      <w:r>
        <w:rPr>
          <w:i/>
          <w:spacing w:val="-2"/>
          <w:sz w:val="22"/>
          <w:u w:val="none"/>
        </w:rPr>
        <w:t>of</w:t>
      </w:r>
      <w:r>
        <w:rPr>
          <w:i/>
          <w:spacing w:val="-17"/>
          <w:sz w:val="22"/>
          <w:u w:val="none"/>
        </w:rPr>
        <w:t> </w:t>
      </w:r>
      <w:r>
        <w:rPr>
          <w:i/>
          <w:spacing w:val="-2"/>
          <w:sz w:val="22"/>
          <w:u w:val="none"/>
        </w:rPr>
        <w:t>the</w:t>
      </w:r>
      <w:r>
        <w:rPr>
          <w:i/>
          <w:spacing w:val="-18"/>
          <w:sz w:val="22"/>
          <w:u w:val="none"/>
        </w:rPr>
        <w:t> </w:t>
      </w:r>
      <w:r>
        <w:rPr>
          <w:i/>
          <w:spacing w:val="-2"/>
          <w:sz w:val="22"/>
          <w:u w:val="none"/>
        </w:rPr>
        <w:t>electoral</w:t>
      </w:r>
      <w:r>
        <w:rPr>
          <w:i/>
          <w:spacing w:val="-17"/>
          <w:sz w:val="22"/>
          <w:u w:val="none"/>
        </w:rPr>
        <w:t> </w:t>
      </w:r>
      <w:r>
        <w:rPr>
          <w:i/>
          <w:spacing w:val="-2"/>
          <w:sz w:val="22"/>
          <w:u w:val="none"/>
        </w:rPr>
        <w:t>process</w:t>
      </w:r>
      <w:r>
        <w:rPr>
          <w:i/>
          <w:spacing w:val="-16"/>
          <w:sz w:val="22"/>
          <w:u w:val="none"/>
        </w:rPr>
        <w:t> </w:t>
      </w:r>
      <w:r>
        <w:rPr>
          <w:i/>
          <w:spacing w:val="-2"/>
          <w:sz w:val="22"/>
          <w:u w:val="none"/>
        </w:rPr>
        <w:t>or</w:t>
      </w:r>
      <w:r>
        <w:rPr>
          <w:i/>
          <w:spacing w:val="-17"/>
          <w:sz w:val="22"/>
          <w:u w:val="none"/>
        </w:rPr>
        <w:t> </w:t>
      </w:r>
      <w:r>
        <w:rPr>
          <w:i/>
          <w:spacing w:val="-2"/>
          <w:sz w:val="22"/>
          <w:u w:val="none"/>
        </w:rPr>
        <w:t>a</w:t>
      </w:r>
      <w:r>
        <w:rPr>
          <w:i/>
          <w:spacing w:val="-17"/>
          <w:sz w:val="22"/>
          <w:u w:val="none"/>
        </w:rPr>
        <w:t> </w:t>
      </w:r>
      <w:r>
        <w:rPr>
          <w:i/>
          <w:spacing w:val="-2"/>
          <w:sz w:val="22"/>
          <w:u w:val="none"/>
        </w:rPr>
        <w:t>decision</w:t>
      </w:r>
      <w:r>
        <w:rPr>
          <w:i/>
          <w:spacing w:val="-18"/>
          <w:sz w:val="22"/>
          <w:u w:val="none"/>
        </w:rPr>
        <w:t> </w:t>
      </w:r>
      <w:r>
        <w:rPr>
          <w:i/>
          <w:spacing w:val="-2"/>
          <w:sz w:val="22"/>
          <w:u w:val="none"/>
        </w:rPr>
        <w:t>made</w:t>
      </w:r>
      <w:r>
        <w:rPr>
          <w:i/>
          <w:spacing w:val="-15"/>
          <w:sz w:val="22"/>
          <w:u w:val="none"/>
        </w:rPr>
        <w:t> </w:t>
      </w:r>
      <w:r>
        <w:rPr>
          <w:i/>
          <w:spacing w:val="-2"/>
          <w:sz w:val="22"/>
          <w:u w:val="none"/>
        </w:rPr>
        <w:t>as</w:t>
      </w:r>
      <w:r>
        <w:rPr>
          <w:i/>
          <w:spacing w:val="-16"/>
          <w:sz w:val="22"/>
          <w:u w:val="none"/>
        </w:rPr>
        <w:t> </w:t>
      </w:r>
      <w:r>
        <w:rPr>
          <w:i/>
          <w:spacing w:val="-2"/>
          <w:sz w:val="22"/>
          <w:u w:val="none"/>
        </w:rPr>
        <w:t>part</w:t>
      </w:r>
      <w:r>
        <w:rPr>
          <w:i/>
          <w:spacing w:val="-17"/>
          <w:sz w:val="22"/>
          <w:u w:val="none"/>
        </w:rPr>
        <w:t> </w:t>
      </w:r>
      <w:r>
        <w:rPr>
          <w:i/>
          <w:spacing w:val="-2"/>
          <w:sz w:val="22"/>
          <w:u w:val="none"/>
        </w:rPr>
        <w:t>of</w:t>
      </w:r>
      <w:r>
        <w:rPr>
          <w:i/>
          <w:spacing w:val="-17"/>
          <w:sz w:val="22"/>
          <w:u w:val="none"/>
        </w:rPr>
        <w:t> </w:t>
      </w:r>
      <w:r>
        <w:rPr>
          <w:i/>
          <w:spacing w:val="-2"/>
          <w:sz w:val="22"/>
          <w:u w:val="none"/>
        </w:rPr>
        <w:t>the</w:t>
      </w:r>
      <w:r>
        <w:rPr>
          <w:i/>
          <w:spacing w:val="-17"/>
          <w:sz w:val="22"/>
          <w:u w:val="none"/>
        </w:rPr>
        <w:t> </w:t>
      </w:r>
      <w:r>
        <w:rPr>
          <w:i/>
          <w:spacing w:val="-2"/>
          <w:sz w:val="22"/>
          <w:u w:val="none"/>
        </w:rPr>
        <w:t>general</w:t>
      </w:r>
      <w:r>
        <w:rPr>
          <w:i/>
          <w:spacing w:val="-18"/>
          <w:sz w:val="22"/>
          <w:u w:val="none"/>
        </w:rPr>
        <w:t> </w:t>
      </w:r>
      <w:r>
        <w:rPr>
          <w:i/>
          <w:spacing w:val="-2"/>
          <w:sz w:val="22"/>
          <w:u w:val="none"/>
        </w:rPr>
        <w:t>conduct</w:t>
      </w:r>
      <w:r>
        <w:rPr>
          <w:i/>
          <w:spacing w:val="-16"/>
          <w:sz w:val="22"/>
          <w:u w:val="none"/>
        </w:rPr>
        <w:t> </w:t>
      </w:r>
      <w:r>
        <w:rPr>
          <w:i/>
          <w:spacing w:val="-2"/>
          <w:sz w:val="22"/>
          <w:u w:val="none"/>
        </w:rPr>
        <w:t>of</w:t>
      </w:r>
      <w:r>
        <w:rPr>
          <w:i/>
          <w:spacing w:val="-17"/>
          <w:sz w:val="22"/>
          <w:u w:val="none"/>
        </w:rPr>
        <w:t> </w:t>
      </w:r>
      <w:r>
        <w:rPr>
          <w:i/>
          <w:spacing w:val="-2"/>
          <w:sz w:val="22"/>
          <w:u w:val="none"/>
        </w:rPr>
        <w:t>the Elections;</w:t>
      </w:r>
    </w:p>
    <w:p>
      <w:pPr>
        <w:pStyle w:val="BodyText"/>
        <w:spacing w:before="3"/>
        <w:rPr>
          <w:i/>
        </w:rPr>
      </w:pPr>
    </w:p>
    <w:p>
      <w:pPr>
        <w:pStyle w:val="ListParagraph"/>
        <w:numPr>
          <w:ilvl w:val="0"/>
          <w:numId w:val="1"/>
        </w:numPr>
        <w:tabs>
          <w:tab w:pos="398" w:val="left" w:leader="none"/>
        </w:tabs>
        <w:spacing w:line="240" w:lineRule="auto" w:before="1" w:after="0"/>
        <w:ind w:left="0" w:right="352" w:firstLine="0"/>
        <w:jc w:val="both"/>
        <w:rPr>
          <w:i/>
          <w:sz w:val="22"/>
          <w:u w:val="none"/>
        </w:rPr>
      </w:pPr>
      <w:r>
        <w:rPr>
          <w:i/>
          <w:sz w:val="22"/>
          <w:u w:val="single"/>
        </w:rPr>
        <w:t>establish</w:t>
      </w:r>
      <w:r>
        <w:rPr>
          <w:i/>
          <w:spacing w:val="-15"/>
          <w:sz w:val="22"/>
          <w:u w:val="single"/>
        </w:rPr>
        <w:t> </w:t>
      </w:r>
      <w:r>
        <w:rPr>
          <w:i/>
          <w:sz w:val="22"/>
          <w:u w:val="single"/>
        </w:rPr>
        <w:t>a</w:t>
      </w:r>
      <w:r>
        <w:rPr>
          <w:i/>
          <w:spacing w:val="-16"/>
          <w:sz w:val="22"/>
          <w:u w:val="single"/>
        </w:rPr>
        <w:t> </w:t>
      </w:r>
      <w:r>
        <w:rPr>
          <w:i/>
          <w:sz w:val="22"/>
          <w:u w:val="single"/>
        </w:rPr>
        <w:t>system</w:t>
      </w:r>
      <w:r>
        <w:rPr>
          <w:i/>
          <w:spacing w:val="-17"/>
          <w:sz w:val="22"/>
          <w:u w:val="single"/>
        </w:rPr>
        <w:t> </w:t>
      </w:r>
      <w:r>
        <w:rPr>
          <w:i/>
          <w:sz w:val="22"/>
          <w:u w:val="single"/>
        </w:rPr>
        <w:t>that</w:t>
      </w:r>
      <w:r>
        <w:rPr>
          <w:i/>
          <w:spacing w:val="-14"/>
          <w:sz w:val="22"/>
          <w:u w:val="single"/>
        </w:rPr>
        <w:t> </w:t>
      </w:r>
      <w:r>
        <w:rPr>
          <w:i/>
          <w:sz w:val="22"/>
          <w:u w:val="single"/>
        </w:rPr>
        <w:t>allows</w:t>
      </w:r>
      <w:r>
        <w:rPr>
          <w:i/>
          <w:spacing w:val="-14"/>
          <w:sz w:val="22"/>
          <w:u w:val="single"/>
        </w:rPr>
        <w:t> </w:t>
      </w:r>
      <w:r>
        <w:rPr>
          <w:i/>
          <w:sz w:val="22"/>
          <w:u w:val="single"/>
        </w:rPr>
        <w:t>interested</w:t>
      </w:r>
      <w:r>
        <w:rPr>
          <w:i/>
          <w:spacing w:val="-18"/>
          <w:sz w:val="22"/>
          <w:u w:val="single"/>
        </w:rPr>
        <w:t> </w:t>
      </w:r>
      <w:r>
        <w:rPr>
          <w:i/>
          <w:sz w:val="22"/>
          <w:u w:val="single"/>
        </w:rPr>
        <w:t>parties</w:t>
      </w:r>
      <w:r>
        <w:rPr>
          <w:i/>
          <w:spacing w:val="-14"/>
          <w:sz w:val="22"/>
          <w:u w:val="single"/>
        </w:rPr>
        <w:t> </w:t>
      </w:r>
      <w:r>
        <w:rPr>
          <w:i/>
          <w:sz w:val="22"/>
          <w:u w:val="single"/>
        </w:rPr>
        <w:t>to</w:t>
      </w:r>
      <w:r>
        <w:rPr>
          <w:i/>
          <w:spacing w:val="-15"/>
          <w:sz w:val="22"/>
          <w:u w:val="single"/>
        </w:rPr>
        <w:t> </w:t>
      </w:r>
      <w:r>
        <w:rPr>
          <w:i/>
          <w:sz w:val="22"/>
          <w:u w:val="single"/>
        </w:rPr>
        <w:t>access,</w:t>
      </w:r>
      <w:r>
        <w:rPr>
          <w:i/>
          <w:spacing w:val="-10"/>
          <w:sz w:val="22"/>
          <w:u w:val="single"/>
        </w:rPr>
        <w:t> </w:t>
      </w:r>
      <w:r>
        <w:rPr>
          <w:i/>
          <w:sz w:val="22"/>
          <w:u w:val="single"/>
        </w:rPr>
        <w:t>in</w:t>
      </w:r>
      <w:r>
        <w:rPr>
          <w:i/>
          <w:spacing w:val="-15"/>
          <w:sz w:val="22"/>
          <w:u w:val="single"/>
        </w:rPr>
        <w:t> </w:t>
      </w:r>
      <w:r>
        <w:rPr>
          <w:i/>
          <w:sz w:val="22"/>
          <w:u w:val="single"/>
        </w:rPr>
        <w:t>a</w:t>
      </w:r>
      <w:r>
        <w:rPr>
          <w:i/>
          <w:spacing w:val="-16"/>
          <w:sz w:val="22"/>
          <w:u w:val="single"/>
        </w:rPr>
        <w:t> </w:t>
      </w:r>
      <w:r>
        <w:rPr>
          <w:i/>
          <w:sz w:val="22"/>
          <w:u w:val="single"/>
        </w:rPr>
        <w:t>timely</w:t>
      </w:r>
      <w:r>
        <w:rPr>
          <w:i/>
          <w:spacing w:val="-16"/>
          <w:sz w:val="22"/>
          <w:u w:val="single"/>
        </w:rPr>
        <w:t> </w:t>
      </w:r>
      <w:r>
        <w:rPr>
          <w:i/>
          <w:sz w:val="22"/>
          <w:u w:val="single"/>
        </w:rPr>
        <w:t>manner,</w:t>
      </w:r>
      <w:r>
        <w:rPr>
          <w:i/>
          <w:spacing w:val="-14"/>
          <w:sz w:val="22"/>
          <w:u w:val="single"/>
        </w:rPr>
        <w:t> </w:t>
      </w:r>
      <w:r>
        <w:rPr>
          <w:i/>
          <w:sz w:val="22"/>
          <w:u w:val="single"/>
        </w:rPr>
        <w:t>all</w:t>
      </w:r>
      <w:r>
        <w:rPr>
          <w:i/>
          <w:sz w:val="22"/>
          <w:u w:val="none"/>
        </w:rPr>
        <w:t> </w:t>
      </w:r>
      <w:r>
        <w:rPr>
          <w:i/>
          <w:spacing w:val="-2"/>
          <w:sz w:val="22"/>
          <w:u w:val="single"/>
        </w:rPr>
        <w:t>critical</w:t>
      </w:r>
      <w:r>
        <w:rPr>
          <w:i/>
          <w:spacing w:val="-18"/>
          <w:sz w:val="22"/>
          <w:u w:val="single"/>
        </w:rPr>
        <w:t> </w:t>
      </w:r>
      <w:r>
        <w:rPr>
          <w:i/>
          <w:spacing w:val="-2"/>
          <w:sz w:val="22"/>
          <w:u w:val="single"/>
        </w:rPr>
        <w:t>information,</w:t>
      </w:r>
      <w:r>
        <w:rPr>
          <w:i/>
          <w:spacing w:val="-13"/>
          <w:sz w:val="22"/>
          <w:u w:val="single"/>
        </w:rPr>
        <w:t> </w:t>
      </w:r>
      <w:r>
        <w:rPr>
          <w:i/>
          <w:spacing w:val="-2"/>
          <w:sz w:val="22"/>
          <w:u w:val="single"/>
        </w:rPr>
        <w:t>documents,</w:t>
      </w:r>
      <w:r>
        <w:rPr>
          <w:i/>
          <w:spacing w:val="-16"/>
          <w:sz w:val="22"/>
          <w:u w:val="single"/>
        </w:rPr>
        <w:t> </w:t>
      </w:r>
      <w:r>
        <w:rPr>
          <w:i/>
          <w:spacing w:val="-2"/>
          <w:sz w:val="22"/>
          <w:u w:val="single"/>
        </w:rPr>
        <w:t>and</w:t>
      </w:r>
      <w:r>
        <w:rPr>
          <w:i/>
          <w:spacing w:val="-18"/>
          <w:sz w:val="22"/>
          <w:u w:val="single"/>
        </w:rPr>
        <w:t> </w:t>
      </w:r>
      <w:r>
        <w:rPr>
          <w:i/>
          <w:spacing w:val="-2"/>
          <w:sz w:val="22"/>
          <w:u w:val="single"/>
        </w:rPr>
        <w:t>databases</w:t>
      </w:r>
      <w:r>
        <w:rPr>
          <w:i/>
          <w:spacing w:val="-15"/>
          <w:sz w:val="22"/>
          <w:u w:val="single"/>
        </w:rPr>
        <w:t> </w:t>
      </w:r>
      <w:r>
        <w:rPr>
          <w:i/>
          <w:spacing w:val="-2"/>
          <w:sz w:val="22"/>
          <w:u w:val="single"/>
        </w:rPr>
        <w:t>used</w:t>
      </w:r>
      <w:r>
        <w:rPr>
          <w:i/>
          <w:spacing w:val="-17"/>
          <w:sz w:val="22"/>
          <w:u w:val="single"/>
        </w:rPr>
        <w:t> </w:t>
      </w:r>
      <w:r>
        <w:rPr>
          <w:i/>
          <w:spacing w:val="-2"/>
          <w:sz w:val="22"/>
          <w:u w:val="single"/>
        </w:rPr>
        <w:t>in</w:t>
      </w:r>
      <w:r>
        <w:rPr>
          <w:i/>
          <w:spacing w:val="-15"/>
          <w:sz w:val="22"/>
          <w:u w:val="single"/>
        </w:rPr>
        <w:t> </w:t>
      </w:r>
      <w:r>
        <w:rPr>
          <w:i/>
          <w:spacing w:val="-2"/>
          <w:sz w:val="22"/>
          <w:u w:val="single"/>
        </w:rPr>
        <w:t>an</w:t>
      </w:r>
      <w:r>
        <w:rPr>
          <w:i/>
          <w:spacing w:val="-11"/>
          <w:sz w:val="22"/>
          <w:u w:val="single"/>
        </w:rPr>
        <w:t> </w:t>
      </w:r>
      <w:r>
        <w:rPr>
          <w:i/>
          <w:spacing w:val="-2"/>
          <w:sz w:val="22"/>
          <w:u w:val="single"/>
        </w:rPr>
        <w:t>Elections</w:t>
      </w:r>
      <w:r>
        <w:rPr>
          <w:i/>
          <w:spacing w:val="-14"/>
          <w:sz w:val="22"/>
          <w:u w:val="single"/>
        </w:rPr>
        <w:t> </w:t>
      </w:r>
      <w:r>
        <w:rPr>
          <w:i/>
          <w:spacing w:val="-2"/>
          <w:sz w:val="22"/>
          <w:u w:val="single"/>
        </w:rPr>
        <w:t>process,</w:t>
      </w:r>
      <w:r>
        <w:rPr>
          <w:i/>
          <w:spacing w:val="-16"/>
          <w:sz w:val="22"/>
          <w:u w:val="single"/>
        </w:rPr>
        <w:t> </w:t>
      </w:r>
      <w:r>
        <w:rPr>
          <w:i/>
          <w:spacing w:val="-2"/>
          <w:sz w:val="22"/>
          <w:u w:val="single"/>
        </w:rPr>
        <w:t>or</w:t>
      </w:r>
      <w:r>
        <w:rPr>
          <w:i/>
          <w:spacing w:val="-17"/>
          <w:sz w:val="22"/>
          <w:u w:val="single"/>
        </w:rPr>
        <w:t> </w:t>
      </w:r>
      <w:r>
        <w:rPr>
          <w:i/>
          <w:spacing w:val="-2"/>
          <w:sz w:val="22"/>
          <w:u w:val="single"/>
        </w:rPr>
        <w:t>used</w:t>
      </w:r>
      <w:r>
        <w:rPr>
          <w:i/>
          <w:spacing w:val="-17"/>
          <w:sz w:val="22"/>
          <w:u w:val="single"/>
        </w:rPr>
        <w:t> </w:t>
      </w:r>
      <w:r>
        <w:rPr>
          <w:i/>
          <w:spacing w:val="-2"/>
          <w:sz w:val="22"/>
          <w:u w:val="single"/>
        </w:rPr>
        <w:t>in</w:t>
      </w:r>
      <w:r>
        <w:rPr>
          <w:i/>
          <w:spacing w:val="-2"/>
          <w:sz w:val="22"/>
          <w:u w:val="none"/>
        </w:rPr>
        <w:t> </w:t>
      </w:r>
      <w:r>
        <w:rPr>
          <w:i/>
          <w:spacing w:val="-2"/>
          <w:sz w:val="22"/>
          <w:u w:val="single"/>
        </w:rPr>
        <w:t>the</w:t>
      </w:r>
      <w:r>
        <w:rPr>
          <w:i/>
          <w:spacing w:val="-11"/>
          <w:sz w:val="22"/>
          <w:u w:val="single"/>
        </w:rPr>
        <w:t> </w:t>
      </w:r>
      <w:r>
        <w:rPr>
          <w:i/>
          <w:spacing w:val="-2"/>
          <w:sz w:val="22"/>
          <w:u w:val="single"/>
        </w:rPr>
        <w:t>normal</w:t>
      </w:r>
      <w:r>
        <w:rPr>
          <w:i/>
          <w:spacing w:val="-13"/>
          <w:sz w:val="22"/>
          <w:u w:val="single"/>
        </w:rPr>
        <w:t> </w:t>
      </w:r>
      <w:r>
        <w:rPr>
          <w:i/>
          <w:spacing w:val="-2"/>
          <w:sz w:val="22"/>
          <w:u w:val="single"/>
        </w:rPr>
        <w:t>operation</w:t>
      </w:r>
      <w:r>
        <w:rPr>
          <w:i/>
          <w:spacing w:val="-16"/>
          <w:sz w:val="22"/>
          <w:u w:val="single"/>
        </w:rPr>
        <w:t> </w:t>
      </w:r>
      <w:r>
        <w:rPr>
          <w:i/>
          <w:spacing w:val="-2"/>
          <w:sz w:val="22"/>
          <w:u w:val="single"/>
        </w:rPr>
        <w:t>of</w:t>
      </w:r>
      <w:r>
        <w:rPr>
          <w:i/>
          <w:spacing w:val="-13"/>
          <w:sz w:val="22"/>
          <w:u w:val="single"/>
        </w:rPr>
        <w:t> </w:t>
      </w:r>
      <w:r>
        <w:rPr>
          <w:i/>
          <w:spacing w:val="-2"/>
          <w:sz w:val="22"/>
          <w:u w:val="single"/>
        </w:rPr>
        <w:t>the</w:t>
      </w:r>
      <w:r>
        <w:rPr>
          <w:i/>
          <w:spacing w:val="-13"/>
          <w:sz w:val="22"/>
          <w:u w:val="single"/>
        </w:rPr>
        <w:t> </w:t>
      </w:r>
      <w:r>
        <w:rPr>
          <w:i/>
          <w:spacing w:val="-2"/>
          <w:sz w:val="22"/>
          <w:u w:val="single"/>
        </w:rPr>
        <w:t>Elections</w:t>
      </w:r>
      <w:r>
        <w:rPr>
          <w:i/>
          <w:spacing w:val="-14"/>
          <w:sz w:val="22"/>
          <w:u w:val="single"/>
        </w:rPr>
        <w:t> </w:t>
      </w:r>
      <w:r>
        <w:rPr>
          <w:i/>
          <w:spacing w:val="-2"/>
          <w:sz w:val="22"/>
          <w:u w:val="single"/>
        </w:rPr>
        <w:t>administration</w:t>
      </w:r>
      <w:r>
        <w:rPr>
          <w:i/>
          <w:spacing w:val="-2"/>
          <w:sz w:val="22"/>
          <w:u w:val="none"/>
        </w:rPr>
        <w:t>;</w:t>
      </w:r>
    </w:p>
    <w:p>
      <w:pPr>
        <w:pStyle w:val="BodyText"/>
        <w:spacing w:before="7"/>
        <w:rPr>
          <w:i/>
        </w:rPr>
      </w:pPr>
    </w:p>
    <w:p>
      <w:pPr>
        <w:pStyle w:val="ListParagraph"/>
        <w:numPr>
          <w:ilvl w:val="0"/>
          <w:numId w:val="1"/>
        </w:numPr>
        <w:tabs>
          <w:tab w:pos="376" w:val="left" w:leader="none"/>
        </w:tabs>
        <w:spacing w:line="242" w:lineRule="auto" w:before="1" w:after="0"/>
        <w:ind w:left="0" w:right="356" w:firstLine="0"/>
        <w:jc w:val="both"/>
        <w:rPr>
          <w:i/>
          <w:sz w:val="22"/>
          <w:u w:val="none"/>
        </w:rPr>
      </w:pPr>
      <w:r>
        <w:rPr>
          <w:i/>
          <w:spacing w:val="-4"/>
          <w:sz w:val="22"/>
          <w:u w:val="none"/>
        </w:rPr>
        <w:t>disclose</w:t>
      </w:r>
      <w:r>
        <w:rPr>
          <w:i/>
          <w:spacing w:val="-16"/>
          <w:sz w:val="22"/>
          <w:u w:val="none"/>
        </w:rPr>
        <w:t> </w:t>
      </w:r>
      <w:r>
        <w:rPr>
          <w:i/>
          <w:spacing w:val="-4"/>
          <w:sz w:val="22"/>
          <w:u w:val="none"/>
        </w:rPr>
        <w:t>fully</w:t>
      </w:r>
      <w:r>
        <w:rPr>
          <w:i/>
          <w:spacing w:val="-15"/>
          <w:sz w:val="22"/>
          <w:u w:val="none"/>
        </w:rPr>
        <w:t> </w:t>
      </w:r>
      <w:r>
        <w:rPr>
          <w:i/>
          <w:spacing w:val="-4"/>
          <w:sz w:val="22"/>
          <w:u w:val="none"/>
        </w:rPr>
        <w:t>any</w:t>
      </w:r>
      <w:r>
        <w:rPr>
          <w:i/>
          <w:spacing w:val="-15"/>
          <w:sz w:val="22"/>
          <w:u w:val="none"/>
        </w:rPr>
        <w:t> </w:t>
      </w:r>
      <w:r>
        <w:rPr>
          <w:i/>
          <w:spacing w:val="-4"/>
          <w:sz w:val="22"/>
          <w:u w:val="none"/>
        </w:rPr>
        <w:t>deficiency</w:t>
      </w:r>
      <w:r>
        <w:rPr>
          <w:i/>
          <w:spacing w:val="-16"/>
          <w:sz w:val="22"/>
          <w:u w:val="none"/>
        </w:rPr>
        <w:t> </w:t>
      </w:r>
      <w:r>
        <w:rPr>
          <w:i/>
          <w:spacing w:val="-4"/>
          <w:sz w:val="22"/>
          <w:u w:val="none"/>
        </w:rPr>
        <w:t>in</w:t>
      </w:r>
      <w:r>
        <w:rPr>
          <w:i/>
          <w:spacing w:val="-15"/>
          <w:sz w:val="22"/>
          <w:u w:val="none"/>
        </w:rPr>
        <w:t> </w:t>
      </w:r>
      <w:r>
        <w:rPr>
          <w:i/>
          <w:spacing w:val="-4"/>
          <w:sz w:val="22"/>
          <w:u w:val="none"/>
        </w:rPr>
        <w:t>the</w:t>
      </w:r>
      <w:r>
        <w:rPr>
          <w:i/>
          <w:spacing w:val="-16"/>
          <w:sz w:val="22"/>
          <w:u w:val="none"/>
        </w:rPr>
        <w:t> </w:t>
      </w:r>
      <w:r>
        <w:rPr>
          <w:i/>
          <w:spacing w:val="-4"/>
          <w:sz w:val="22"/>
          <w:u w:val="none"/>
        </w:rPr>
        <w:t>administration</w:t>
      </w:r>
      <w:r>
        <w:rPr>
          <w:i/>
          <w:spacing w:val="-15"/>
          <w:sz w:val="22"/>
          <w:u w:val="none"/>
        </w:rPr>
        <w:t> </w:t>
      </w:r>
      <w:r>
        <w:rPr>
          <w:i/>
          <w:spacing w:val="-4"/>
          <w:sz w:val="22"/>
          <w:u w:val="none"/>
        </w:rPr>
        <w:t>of</w:t>
      </w:r>
      <w:r>
        <w:rPr>
          <w:i/>
          <w:spacing w:val="-15"/>
          <w:sz w:val="22"/>
          <w:u w:val="none"/>
        </w:rPr>
        <w:t> </w:t>
      </w:r>
      <w:r>
        <w:rPr>
          <w:i/>
          <w:spacing w:val="-4"/>
          <w:sz w:val="22"/>
          <w:u w:val="none"/>
        </w:rPr>
        <w:t>an</w:t>
      </w:r>
      <w:r>
        <w:rPr>
          <w:i/>
          <w:spacing w:val="-11"/>
          <w:sz w:val="22"/>
          <w:u w:val="none"/>
        </w:rPr>
        <w:t> </w:t>
      </w:r>
      <w:r>
        <w:rPr>
          <w:i/>
          <w:spacing w:val="-4"/>
          <w:sz w:val="22"/>
          <w:u w:val="none"/>
        </w:rPr>
        <w:t>Elections</w:t>
      </w:r>
      <w:r>
        <w:rPr>
          <w:i/>
          <w:spacing w:val="-16"/>
          <w:sz w:val="22"/>
          <w:u w:val="none"/>
        </w:rPr>
        <w:t> </w:t>
      </w:r>
      <w:r>
        <w:rPr>
          <w:i/>
          <w:spacing w:val="-4"/>
          <w:sz w:val="22"/>
          <w:u w:val="none"/>
        </w:rPr>
        <w:t>when</w:t>
      </w:r>
      <w:r>
        <w:rPr>
          <w:i/>
          <w:spacing w:val="-13"/>
          <w:sz w:val="22"/>
          <w:u w:val="none"/>
        </w:rPr>
        <w:t> </w:t>
      </w:r>
      <w:r>
        <w:rPr>
          <w:i/>
          <w:spacing w:val="-4"/>
          <w:sz w:val="22"/>
          <w:u w:val="none"/>
        </w:rPr>
        <w:t>it</w:t>
      </w:r>
      <w:r>
        <w:rPr>
          <w:i/>
          <w:spacing w:val="-16"/>
          <w:sz w:val="22"/>
          <w:u w:val="none"/>
        </w:rPr>
        <w:t> </w:t>
      </w:r>
      <w:r>
        <w:rPr>
          <w:i/>
          <w:spacing w:val="-4"/>
          <w:sz w:val="22"/>
          <w:u w:val="none"/>
        </w:rPr>
        <w:t>comes</w:t>
      </w:r>
      <w:r>
        <w:rPr>
          <w:i/>
          <w:spacing w:val="-11"/>
          <w:sz w:val="22"/>
          <w:u w:val="none"/>
        </w:rPr>
        <w:t> </w:t>
      </w:r>
      <w:r>
        <w:rPr>
          <w:i/>
          <w:spacing w:val="-4"/>
          <w:sz w:val="22"/>
          <w:u w:val="none"/>
        </w:rPr>
        <w:t>to</w:t>
      </w:r>
      <w:r>
        <w:rPr>
          <w:i/>
          <w:spacing w:val="-16"/>
          <w:sz w:val="22"/>
          <w:u w:val="none"/>
        </w:rPr>
        <w:t> </w:t>
      </w:r>
      <w:r>
        <w:rPr>
          <w:i/>
          <w:spacing w:val="-4"/>
          <w:sz w:val="22"/>
          <w:u w:val="none"/>
        </w:rPr>
        <w:t>its </w:t>
      </w:r>
      <w:r>
        <w:rPr>
          <w:i/>
          <w:spacing w:val="-2"/>
          <w:sz w:val="22"/>
          <w:u w:val="none"/>
        </w:rPr>
        <w:t>attention;</w:t>
      </w:r>
    </w:p>
    <w:p>
      <w:pPr>
        <w:pStyle w:val="ListParagraph"/>
        <w:spacing w:after="0" w:line="242" w:lineRule="auto"/>
        <w:jc w:val="both"/>
        <w:rPr>
          <w:i/>
          <w:sz w:val="22"/>
        </w:rPr>
        <w:sectPr>
          <w:type w:val="continuous"/>
          <w:pgSz w:w="12240" w:h="15840"/>
          <w:pgMar w:top="1360" w:bottom="280" w:left="1440" w:right="1080"/>
        </w:sectPr>
      </w:pPr>
    </w:p>
    <w:p>
      <w:pPr>
        <w:pStyle w:val="ListParagraph"/>
        <w:numPr>
          <w:ilvl w:val="0"/>
          <w:numId w:val="1"/>
        </w:numPr>
        <w:tabs>
          <w:tab w:pos="422" w:val="left" w:leader="none"/>
        </w:tabs>
        <w:spacing w:line="240" w:lineRule="auto" w:before="80" w:after="0"/>
        <w:ind w:left="422" w:right="0" w:hanging="422"/>
        <w:jc w:val="left"/>
        <w:rPr>
          <w:i/>
          <w:sz w:val="22"/>
          <w:u w:val="none"/>
        </w:rPr>
      </w:pPr>
      <w:r>
        <w:rPr>
          <w:i/>
          <w:sz w:val="22"/>
          <w:u w:val="single"/>
        </w:rPr>
        <w:t>make</w:t>
      </w:r>
      <w:r>
        <w:rPr>
          <w:i/>
          <w:spacing w:val="23"/>
          <w:sz w:val="22"/>
          <w:u w:val="single"/>
        </w:rPr>
        <w:t> </w:t>
      </w:r>
      <w:r>
        <w:rPr>
          <w:i/>
          <w:sz w:val="22"/>
          <w:u w:val="single"/>
        </w:rPr>
        <w:t>freely</w:t>
      </w:r>
      <w:r>
        <w:rPr>
          <w:i/>
          <w:spacing w:val="22"/>
          <w:sz w:val="22"/>
          <w:u w:val="single"/>
        </w:rPr>
        <w:t> </w:t>
      </w:r>
      <w:r>
        <w:rPr>
          <w:i/>
          <w:sz w:val="22"/>
          <w:u w:val="single"/>
        </w:rPr>
        <w:t>available</w:t>
      </w:r>
      <w:r>
        <w:rPr>
          <w:i/>
          <w:spacing w:val="23"/>
          <w:sz w:val="22"/>
          <w:u w:val="single"/>
        </w:rPr>
        <w:t> </w:t>
      </w:r>
      <w:r>
        <w:rPr>
          <w:i/>
          <w:sz w:val="22"/>
          <w:u w:val="single"/>
        </w:rPr>
        <w:t>and</w:t>
      </w:r>
      <w:r>
        <w:rPr>
          <w:i/>
          <w:spacing w:val="22"/>
          <w:sz w:val="22"/>
          <w:u w:val="single"/>
        </w:rPr>
        <w:t> </w:t>
      </w:r>
      <w:r>
        <w:rPr>
          <w:i/>
          <w:sz w:val="22"/>
          <w:u w:val="single"/>
        </w:rPr>
        <w:t>in</w:t>
      </w:r>
      <w:r>
        <w:rPr>
          <w:i/>
          <w:spacing w:val="23"/>
          <w:sz w:val="22"/>
          <w:u w:val="single"/>
        </w:rPr>
        <w:t> </w:t>
      </w:r>
      <w:r>
        <w:rPr>
          <w:i/>
          <w:sz w:val="22"/>
          <w:u w:val="single"/>
        </w:rPr>
        <w:t>a</w:t>
      </w:r>
      <w:r>
        <w:rPr>
          <w:i/>
          <w:spacing w:val="22"/>
          <w:sz w:val="22"/>
          <w:u w:val="single"/>
        </w:rPr>
        <w:t> </w:t>
      </w:r>
      <w:r>
        <w:rPr>
          <w:i/>
          <w:sz w:val="22"/>
          <w:u w:val="single"/>
        </w:rPr>
        <w:t>timely</w:t>
      </w:r>
      <w:r>
        <w:rPr>
          <w:i/>
          <w:spacing w:val="24"/>
          <w:sz w:val="22"/>
          <w:u w:val="single"/>
        </w:rPr>
        <w:t> </w:t>
      </w:r>
      <w:r>
        <w:rPr>
          <w:i/>
          <w:sz w:val="22"/>
          <w:u w:val="single"/>
        </w:rPr>
        <w:t>manner,</w:t>
      </w:r>
      <w:r>
        <w:rPr>
          <w:i/>
          <w:spacing w:val="23"/>
          <w:sz w:val="22"/>
          <w:u w:val="single"/>
        </w:rPr>
        <w:t> </w:t>
      </w:r>
      <w:r>
        <w:rPr>
          <w:i/>
          <w:sz w:val="22"/>
          <w:u w:val="single"/>
        </w:rPr>
        <w:t>the</w:t>
      </w:r>
      <w:r>
        <w:rPr>
          <w:i/>
          <w:spacing w:val="23"/>
          <w:sz w:val="22"/>
          <w:u w:val="single"/>
        </w:rPr>
        <w:t> </w:t>
      </w:r>
      <w:r>
        <w:rPr>
          <w:i/>
          <w:sz w:val="22"/>
          <w:u w:val="single"/>
        </w:rPr>
        <w:t>information</w:t>
      </w:r>
      <w:r>
        <w:rPr>
          <w:i/>
          <w:spacing w:val="25"/>
          <w:sz w:val="22"/>
          <w:u w:val="single"/>
        </w:rPr>
        <w:t> </w:t>
      </w:r>
      <w:r>
        <w:rPr>
          <w:i/>
          <w:sz w:val="22"/>
          <w:u w:val="single"/>
        </w:rPr>
        <w:t>on</w:t>
      </w:r>
      <w:r>
        <w:rPr>
          <w:i/>
          <w:spacing w:val="21"/>
          <w:sz w:val="22"/>
          <w:u w:val="single"/>
        </w:rPr>
        <w:t> </w:t>
      </w:r>
      <w:r>
        <w:rPr>
          <w:i/>
          <w:sz w:val="22"/>
          <w:u w:val="single"/>
        </w:rPr>
        <w:t>which</w:t>
      </w:r>
      <w:r>
        <w:rPr>
          <w:i/>
          <w:spacing w:val="21"/>
          <w:sz w:val="22"/>
          <w:u w:val="single"/>
        </w:rPr>
        <w:t> </w:t>
      </w:r>
      <w:r>
        <w:rPr>
          <w:i/>
          <w:spacing w:val="-4"/>
          <w:sz w:val="22"/>
          <w:u w:val="single"/>
        </w:rPr>
        <w:t>each</w:t>
      </w:r>
    </w:p>
    <w:p>
      <w:pPr>
        <w:spacing w:before="1"/>
        <w:ind w:left="0" w:right="0" w:firstLine="0"/>
        <w:jc w:val="both"/>
        <w:rPr>
          <w:sz w:val="22"/>
        </w:rPr>
      </w:pPr>
      <w:r>
        <w:rPr>
          <w:i/>
          <w:spacing w:val="-6"/>
          <w:sz w:val="22"/>
          <w:u w:val="single"/>
        </w:rPr>
        <w:t>decision</w:t>
      </w:r>
      <w:r>
        <w:rPr>
          <w:i/>
          <w:spacing w:val="-11"/>
          <w:sz w:val="22"/>
          <w:u w:val="single"/>
        </w:rPr>
        <w:t> </w:t>
      </w:r>
      <w:r>
        <w:rPr>
          <w:i/>
          <w:spacing w:val="-6"/>
          <w:sz w:val="22"/>
          <w:u w:val="single"/>
        </w:rPr>
        <w:t>was based.”</w:t>
      </w:r>
      <w:r>
        <w:rPr>
          <w:i/>
          <w:spacing w:val="-5"/>
          <w:sz w:val="22"/>
        </w:rPr>
        <w:t> </w:t>
      </w:r>
      <w:r>
        <w:rPr>
          <w:spacing w:val="-6"/>
          <w:sz w:val="22"/>
        </w:rPr>
        <w:t>(Emphasis supplied)</w:t>
      </w:r>
    </w:p>
    <w:p>
      <w:pPr>
        <w:pStyle w:val="BodyText"/>
        <w:spacing w:before="5"/>
      </w:pPr>
    </w:p>
    <w:p>
      <w:pPr>
        <w:pStyle w:val="BodyText"/>
        <w:spacing w:line="242" w:lineRule="auto"/>
        <w:ind w:right="356"/>
        <w:jc w:val="both"/>
      </w:pPr>
      <w:r>
        <w:rPr/>
        <w:t>Following</w:t>
      </w:r>
      <w:r>
        <w:rPr>
          <w:spacing w:val="-14"/>
        </w:rPr>
        <w:t> </w:t>
      </w:r>
      <w:r>
        <w:rPr/>
        <w:t>the</w:t>
      </w:r>
      <w:r>
        <w:rPr>
          <w:spacing w:val="-15"/>
        </w:rPr>
        <w:t> </w:t>
      </w:r>
      <w:r>
        <w:rPr/>
        <w:t>said</w:t>
      </w:r>
      <w:r>
        <w:rPr>
          <w:spacing w:val="-14"/>
        </w:rPr>
        <w:t> </w:t>
      </w:r>
      <w:r>
        <w:rPr/>
        <w:t>interpretation,</w:t>
      </w:r>
      <w:r>
        <w:rPr>
          <w:spacing w:val="-13"/>
        </w:rPr>
        <w:t> </w:t>
      </w:r>
      <w:r>
        <w:rPr/>
        <w:t>the</w:t>
      </w:r>
      <w:r>
        <w:rPr>
          <w:spacing w:val="-15"/>
        </w:rPr>
        <w:t> </w:t>
      </w:r>
      <w:r>
        <w:rPr/>
        <w:t>Originating</w:t>
      </w:r>
      <w:r>
        <w:rPr>
          <w:spacing w:val="-14"/>
        </w:rPr>
        <w:t> </w:t>
      </w:r>
      <w:r>
        <w:rPr/>
        <w:t>Summons</w:t>
      </w:r>
      <w:r>
        <w:rPr>
          <w:spacing w:val="-14"/>
        </w:rPr>
        <w:t> </w:t>
      </w:r>
      <w:r>
        <w:rPr/>
        <w:t>then</w:t>
      </w:r>
      <w:r>
        <w:rPr>
          <w:spacing w:val="-15"/>
        </w:rPr>
        <w:t> </w:t>
      </w:r>
      <w:r>
        <w:rPr/>
        <w:t>sought</w:t>
      </w:r>
      <w:r>
        <w:rPr>
          <w:spacing w:val="-14"/>
        </w:rPr>
        <w:t> </w:t>
      </w:r>
      <w:r>
        <w:rPr/>
        <w:t>orders</w:t>
      </w:r>
      <w:r>
        <w:rPr>
          <w:spacing w:val="-14"/>
        </w:rPr>
        <w:t> </w:t>
      </w:r>
      <w:r>
        <w:rPr/>
        <w:t>of</w:t>
      </w:r>
      <w:r>
        <w:rPr>
          <w:spacing w:val="-14"/>
        </w:rPr>
        <w:t> </w:t>
      </w:r>
      <w:r>
        <w:rPr/>
        <w:t>the Court</w:t>
      </w:r>
      <w:r>
        <w:rPr>
          <w:spacing w:val="-17"/>
        </w:rPr>
        <w:t> </w:t>
      </w:r>
      <w:r>
        <w:rPr/>
        <w:t>-</w:t>
      </w:r>
      <w:r>
        <w:rPr>
          <w:spacing w:val="-16"/>
        </w:rPr>
        <w:t> </w:t>
      </w:r>
      <w:r>
        <w:rPr/>
        <w:t>(1)</w:t>
      </w:r>
      <w:r>
        <w:rPr>
          <w:spacing w:val="-17"/>
        </w:rPr>
        <w:t> </w:t>
      </w:r>
      <w:r>
        <w:rPr/>
        <w:t>compelling</w:t>
      </w:r>
      <w:r>
        <w:rPr>
          <w:spacing w:val="-15"/>
        </w:rPr>
        <w:t> </w:t>
      </w:r>
      <w:r>
        <w:rPr/>
        <w:t>the</w:t>
      </w:r>
      <w:r>
        <w:rPr>
          <w:spacing w:val="-18"/>
        </w:rPr>
        <w:t> </w:t>
      </w:r>
      <w:r>
        <w:rPr/>
        <w:t>Defendants</w:t>
      </w:r>
      <w:r>
        <w:rPr>
          <w:spacing w:val="-16"/>
        </w:rPr>
        <w:t> </w:t>
      </w:r>
      <w:r>
        <w:rPr/>
        <w:t>to</w:t>
      </w:r>
      <w:r>
        <w:rPr>
          <w:spacing w:val="-17"/>
        </w:rPr>
        <w:t> </w:t>
      </w:r>
      <w:r>
        <w:rPr/>
        <w:t>release</w:t>
      </w:r>
      <w:r>
        <w:rPr>
          <w:spacing w:val="-14"/>
        </w:rPr>
        <w:t> </w:t>
      </w:r>
      <w:r>
        <w:rPr/>
        <w:t>to</w:t>
      </w:r>
      <w:r>
        <w:rPr>
          <w:spacing w:val="-17"/>
        </w:rPr>
        <w:t> </w:t>
      </w:r>
      <w:r>
        <w:rPr/>
        <w:t>the</w:t>
      </w:r>
      <w:r>
        <w:rPr>
          <w:spacing w:val="-16"/>
        </w:rPr>
        <w:t> </w:t>
      </w:r>
      <w:r>
        <w:rPr/>
        <w:t>Claimant</w:t>
      </w:r>
      <w:r>
        <w:rPr>
          <w:spacing w:val="-18"/>
        </w:rPr>
        <w:t> </w:t>
      </w:r>
      <w:r>
        <w:rPr/>
        <w:t>the</w:t>
      </w:r>
      <w:r>
        <w:rPr>
          <w:spacing w:val="-16"/>
        </w:rPr>
        <w:t> </w:t>
      </w:r>
      <w:r>
        <w:rPr/>
        <w:t>critical</w:t>
      </w:r>
      <w:r>
        <w:rPr>
          <w:spacing w:val="-15"/>
        </w:rPr>
        <w:t> </w:t>
      </w:r>
      <w:r>
        <w:rPr/>
        <w:t>materials used to conduct the Election; and (2) restraining Defendants from obstructing the </w:t>
      </w:r>
      <w:r>
        <w:rPr>
          <w:spacing w:val="-2"/>
        </w:rPr>
        <w:t>Claimant</w:t>
      </w:r>
      <w:r>
        <w:rPr>
          <w:spacing w:val="-12"/>
        </w:rPr>
        <w:t> </w:t>
      </w:r>
      <w:r>
        <w:rPr>
          <w:spacing w:val="-2"/>
        </w:rPr>
        <w:t>from</w:t>
      </w:r>
      <w:r>
        <w:rPr>
          <w:spacing w:val="-15"/>
        </w:rPr>
        <w:t> </w:t>
      </w:r>
      <w:r>
        <w:rPr>
          <w:spacing w:val="-2"/>
        </w:rPr>
        <w:t>assessing</w:t>
      </w:r>
      <w:r>
        <w:rPr>
          <w:spacing w:val="-11"/>
        </w:rPr>
        <w:t> </w:t>
      </w:r>
      <w:r>
        <w:rPr>
          <w:spacing w:val="-2"/>
        </w:rPr>
        <w:t>such</w:t>
      </w:r>
      <w:r>
        <w:rPr>
          <w:spacing w:val="-16"/>
        </w:rPr>
        <w:t> </w:t>
      </w:r>
      <w:r>
        <w:rPr>
          <w:spacing w:val="-2"/>
        </w:rPr>
        <w:t>critical</w:t>
      </w:r>
      <w:r>
        <w:rPr>
          <w:spacing w:val="-14"/>
        </w:rPr>
        <w:t> </w:t>
      </w:r>
      <w:r>
        <w:rPr>
          <w:spacing w:val="-2"/>
        </w:rPr>
        <w:t>election</w:t>
      </w:r>
      <w:r>
        <w:rPr>
          <w:spacing w:val="-15"/>
        </w:rPr>
        <w:t> </w:t>
      </w:r>
      <w:r>
        <w:rPr>
          <w:spacing w:val="-2"/>
        </w:rPr>
        <w:t>materials.</w:t>
      </w:r>
    </w:p>
    <w:p>
      <w:pPr>
        <w:pStyle w:val="BodyText"/>
        <w:spacing w:before="1"/>
      </w:pPr>
    </w:p>
    <w:p>
      <w:pPr>
        <w:pStyle w:val="BodyText"/>
        <w:spacing w:line="242" w:lineRule="auto" w:before="1"/>
        <w:ind w:right="351"/>
        <w:jc w:val="both"/>
      </w:pPr>
      <w:r>
        <w:rPr>
          <w:spacing w:val="-8"/>
        </w:rPr>
        <w:t>In its</w:t>
      </w:r>
      <w:r>
        <w:rPr>
          <w:spacing w:val="-11"/>
        </w:rPr>
        <w:t> </w:t>
      </w:r>
      <w:r>
        <w:rPr>
          <w:spacing w:val="-8"/>
        </w:rPr>
        <w:t>judgment, the</w:t>
      </w:r>
      <w:r>
        <w:rPr>
          <w:spacing w:val="-11"/>
        </w:rPr>
        <w:t> </w:t>
      </w:r>
      <w:r>
        <w:rPr>
          <w:spacing w:val="-8"/>
        </w:rPr>
        <w:t>Learned Trial Judge</w:t>
      </w:r>
      <w:r>
        <w:rPr>
          <w:spacing w:val="-10"/>
        </w:rPr>
        <w:t> </w:t>
      </w:r>
      <w:r>
        <w:rPr>
          <w:spacing w:val="-8"/>
        </w:rPr>
        <w:t>agreed</w:t>
      </w:r>
      <w:r>
        <w:rPr>
          <w:spacing w:val="-9"/>
        </w:rPr>
        <w:t> </w:t>
      </w:r>
      <w:r>
        <w:rPr>
          <w:spacing w:val="-8"/>
        </w:rPr>
        <w:t>with</w:t>
      </w:r>
      <w:r>
        <w:rPr>
          <w:spacing w:val="-9"/>
        </w:rPr>
        <w:t> </w:t>
      </w:r>
      <w:r>
        <w:rPr>
          <w:spacing w:val="-8"/>
        </w:rPr>
        <w:t>me that</w:t>
      </w:r>
      <w:r>
        <w:rPr>
          <w:spacing w:val="-9"/>
        </w:rPr>
        <w:t> </w:t>
      </w:r>
      <w:r>
        <w:rPr>
          <w:spacing w:val="-8"/>
        </w:rPr>
        <w:t>by</w:t>
      </w:r>
      <w:r>
        <w:rPr>
          <w:spacing w:val="-9"/>
        </w:rPr>
        <w:t> </w:t>
      </w:r>
      <w:r>
        <w:rPr>
          <w:spacing w:val="-8"/>
        </w:rPr>
        <w:t>the</w:t>
      </w:r>
      <w:r>
        <w:rPr>
          <w:spacing w:val="-11"/>
        </w:rPr>
        <w:t> </w:t>
      </w:r>
      <w:r>
        <w:rPr>
          <w:spacing w:val="-8"/>
        </w:rPr>
        <w:t>provisions of the NBA </w:t>
      </w:r>
      <w:r>
        <w:rPr>
          <w:spacing w:val="-2"/>
        </w:rPr>
        <w:t>Constitution,</w:t>
      </w:r>
      <w:r>
        <w:rPr>
          <w:spacing w:val="-15"/>
        </w:rPr>
        <w:t> </w:t>
      </w:r>
      <w:r>
        <w:rPr>
          <w:spacing w:val="-2"/>
        </w:rPr>
        <w:t>the</w:t>
      </w:r>
      <w:r>
        <w:rPr>
          <w:spacing w:val="-17"/>
        </w:rPr>
        <w:t> </w:t>
      </w:r>
      <w:r>
        <w:rPr>
          <w:spacing w:val="-2"/>
        </w:rPr>
        <w:t>Defendants</w:t>
      </w:r>
      <w:r>
        <w:rPr>
          <w:spacing w:val="-18"/>
        </w:rPr>
        <w:t> </w:t>
      </w:r>
      <w:r>
        <w:rPr>
          <w:spacing w:val="-2"/>
        </w:rPr>
        <w:t>are</w:t>
      </w:r>
      <w:r>
        <w:rPr>
          <w:spacing w:val="-15"/>
        </w:rPr>
        <w:t> </w:t>
      </w:r>
      <w:r>
        <w:rPr>
          <w:spacing w:val="-2"/>
        </w:rPr>
        <w:t>obligated</w:t>
      </w:r>
      <w:r>
        <w:rPr>
          <w:spacing w:val="-15"/>
        </w:rPr>
        <w:t> </w:t>
      </w:r>
      <w:r>
        <w:rPr>
          <w:spacing w:val="-2"/>
        </w:rPr>
        <w:t>to</w:t>
      </w:r>
      <w:r>
        <w:rPr>
          <w:spacing w:val="-16"/>
        </w:rPr>
        <w:t> </w:t>
      </w:r>
      <w:r>
        <w:rPr>
          <w:spacing w:val="-2"/>
        </w:rPr>
        <w:t>release</w:t>
      </w:r>
      <w:r>
        <w:rPr>
          <w:spacing w:val="-17"/>
        </w:rPr>
        <w:t> </w:t>
      </w:r>
      <w:r>
        <w:rPr>
          <w:spacing w:val="-2"/>
        </w:rPr>
        <w:t>the</w:t>
      </w:r>
      <w:r>
        <w:rPr>
          <w:spacing w:val="-15"/>
        </w:rPr>
        <w:t> </w:t>
      </w:r>
      <w:r>
        <w:rPr>
          <w:spacing w:val="-2"/>
        </w:rPr>
        <w:t>materials</w:t>
      </w:r>
      <w:r>
        <w:rPr>
          <w:spacing w:val="-18"/>
        </w:rPr>
        <w:t> </w:t>
      </w:r>
      <w:r>
        <w:rPr>
          <w:spacing w:val="-2"/>
        </w:rPr>
        <w:t>used</w:t>
      </w:r>
      <w:r>
        <w:rPr>
          <w:spacing w:val="-16"/>
        </w:rPr>
        <w:t> </w:t>
      </w:r>
      <w:r>
        <w:rPr>
          <w:spacing w:val="-2"/>
        </w:rPr>
        <w:t>in</w:t>
      </w:r>
      <w:r>
        <w:rPr>
          <w:spacing w:val="-16"/>
        </w:rPr>
        <w:t> </w:t>
      </w:r>
      <w:r>
        <w:rPr>
          <w:spacing w:val="-2"/>
        </w:rPr>
        <w:t>the</w:t>
      </w:r>
      <w:r>
        <w:rPr>
          <w:spacing w:val="-15"/>
        </w:rPr>
        <w:t> </w:t>
      </w:r>
      <w:r>
        <w:rPr>
          <w:spacing w:val="-2"/>
        </w:rPr>
        <w:t>Election </w:t>
      </w:r>
      <w:r>
        <w:rPr>
          <w:spacing w:val="-8"/>
        </w:rPr>
        <w:t>to</w:t>
      </w:r>
      <w:r>
        <w:rPr>
          <w:spacing w:val="-12"/>
        </w:rPr>
        <w:t> </w:t>
      </w:r>
      <w:r>
        <w:rPr>
          <w:spacing w:val="-8"/>
        </w:rPr>
        <w:t>me.</w:t>
      </w:r>
      <w:r>
        <w:rPr>
          <w:spacing w:val="-11"/>
        </w:rPr>
        <w:t> </w:t>
      </w:r>
      <w:r>
        <w:rPr>
          <w:spacing w:val="-8"/>
        </w:rPr>
        <w:t>However,</w:t>
      </w:r>
      <w:r>
        <w:rPr>
          <w:spacing w:val="-11"/>
        </w:rPr>
        <w:t> </w:t>
      </w:r>
      <w:r>
        <w:rPr>
          <w:spacing w:val="-8"/>
        </w:rPr>
        <w:t>His</w:t>
      </w:r>
      <w:r>
        <w:rPr>
          <w:spacing w:val="-12"/>
        </w:rPr>
        <w:t> </w:t>
      </w:r>
      <w:r>
        <w:rPr>
          <w:spacing w:val="-8"/>
        </w:rPr>
        <w:t>Lordship</w:t>
      </w:r>
      <w:r>
        <w:rPr>
          <w:spacing w:val="-11"/>
        </w:rPr>
        <w:t> </w:t>
      </w:r>
      <w:r>
        <w:rPr>
          <w:spacing w:val="-8"/>
        </w:rPr>
        <w:t>went</w:t>
      </w:r>
      <w:r>
        <w:rPr>
          <w:spacing w:val="-12"/>
        </w:rPr>
        <w:t> </w:t>
      </w:r>
      <w:r>
        <w:rPr>
          <w:spacing w:val="-8"/>
        </w:rPr>
        <w:t>further</w:t>
      </w:r>
      <w:r>
        <w:rPr>
          <w:spacing w:val="-11"/>
        </w:rPr>
        <w:t> </w:t>
      </w:r>
      <w:r>
        <w:rPr>
          <w:spacing w:val="-8"/>
        </w:rPr>
        <w:t>to</w:t>
      </w:r>
      <w:r>
        <w:rPr>
          <w:spacing w:val="-11"/>
        </w:rPr>
        <w:t> </w:t>
      </w:r>
      <w:r>
        <w:rPr>
          <w:spacing w:val="-8"/>
        </w:rPr>
        <w:t>hold</w:t>
      </w:r>
      <w:r>
        <w:rPr>
          <w:spacing w:val="-12"/>
        </w:rPr>
        <w:t> </w:t>
      </w:r>
      <w:r>
        <w:rPr>
          <w:spacing w:val="-8"/>
        </w:rPr>
        <w:t>that</w:t>
      </w:r>
      <w:r>
        <w:rPr>
          <w:spacing w:val="-11"/>
        </w:rPr>
        <w:t> </w:t>
      </w:r>
      <w:r>
        <w:rPr>
          <w:spacing w:val="-8"/>
        </w:rPr>
        <w:t>such</w:t>
      </w:r>
      <w:r>
        <w:rPr>
          <w:spacing w:val="-11"/>
        </w:rPr>
        <w:t> </w:t>
      </w:r>
      <w:r>
        <w:rPr>
          <w:spacing w:val="-8"/>
        </w:rPr>
        <w:t>right</w:t>
      </w:r>
      <w:r>
        <w:rPr>
          <w:spacing w:val="-12"/>
        </w:rPr>
        <w:t> </w:t>
      </w:r>
      <w:r>
        <w:rPr>
          <w:spacing w:val="-8"/>
        </w:rPr>
        <w:t>is</w:t>
      </w:r>
      <w:r>
        <w:rPr>
          <w:spacing w:val="-11"/>
        </w:rPr>
        <w:t> </w:t>
      </w:r>
      <w:r>
        <w:rPr>
          <w:spacing w:val="-8"/>
        </w:rPr>
        <w:t>subject</w:t>
      </w:r>
      <w:r>
        <w:rPr>
          <w:spacing w:val="-11"/>
        </w:rPr>
        <w:t> </w:t>
      </w:r>
      <w:r>
        <w:rPr>
          <w:spacing w:val="-8"/>
        </w:rPr>
        <w:t>to</w:t>
      </w:r>
      <w:r>
        <w:rPr>
          <w:spacing w:val="-12"/>
        </w:rPr>
        <w:t> </w:t>
      </w:r>
      <w:r>
        <w:rPr>
          <w:spacing w:val="-8"/>
        </w:rPr>
        <w:t>the</w:t>
      </w:r>
      <w:r>
        <w:rPr>
          <w:spacing w:val="-11"/>
        </w:rPr>
        <w:t> </w:t>
      </w:r>
      <w:r>
        <w:rPr>
          <w:spacing w:val="-8"/>
        </w:rPr>
        <w:t>Nigerian </w:t>
      </w:r>
      <w:r>
        <w:rPr>
          <w:spacing w:val="-2"/>
        </w:rPr>
        <w:t>Data</w:t>
      </w:r>
      <w:r>
        <w:rPr>
          <w:spacing w:val="-18"/>
        </w:rPr>
        <w:t> </w:t>
      </w:r>
      <w:r>
        <w:rPr>
          <w:spacing w:val="-2"/>
        </w:rPr>
        <w:t>Protection</w:t>
      </w:r>
      <w:r>
        <w:rPr>
          <w:spacing w:val="-16"/>
        </w:rPr>
        <w:t> </w:t>
      </w:r>
      <w:r>
        <w:rPr>
          <w:spacing w:val="-2"/>
        </w:rPr>
        <w:t>Act</w:t>
      </w:r>
      <w:r>
        <w:rPr>
          <w:spacing w:val="-18"/>
        </w:rPr>
        <w:t> </w:t>
      </w:r>
      <w:r>
        <w:rPr>
          <w:spacing w:val="-2"/>
        </w:rPr>
        <w:t>(NDA)</w:t>
      </w:r>
      <w:r>
        <w:rPr>
          <w:spacing w:val="-17"/>
        </w:rPr>
        <w:t> </w:t>
      </w:r>
      <w:r>
        <w:rPr>
          <w:spacing w:val="-2"/>
        </w:rPr>
        <w:t>and</w:t>
      </w:r>
      <w:r>
        <w:rPr>
          <w:spacing w:val="-13"/>
        </w:rPr>
        <w:t> </w:t>
      </w:r>
      <w:r>
        <w:rPr>
          <w:spacing w:val="-2"/>
        </w:rPr>
        <w:t>the</w:t>
      </w:r>
      <w:r>
        <w:rPr>
          <w:spacing w:val="-18"/>
        </w:rPr>
        <w:t> </w:t>
      </w:r>
      <w:r>
        <w:rPr>
          <w:spacing w:val="-2"/>
        </w:rPr>
        <w:t>Regulations</w:t>
      </w:r>
      <w:r>
        <w:rPr>
          <w:spacing w:val="-15"/>
        </w:rPr>
        <w:t> </w:t>
      </w:r>
      <w:r>
        <w:rPr>
          <w:spacing w:val="-2"/>
        </w:rPr>
        <w:t>made</w:t>
      </w:r>
      <w:r>
        <w:rPr>
          <w:spacing w:val="-16"/>
        </w:rPr>
        <w:t> </w:t>
      </w:r>
      <w:r>
        <w:rPr>
          <w:spacing w:val="-2"/>
        </w:rPr>
        <w:t>pursuant</w:t>
      </w:r>
      <w:r>
        <w:rPr>
          <w:spacing w:val="-17"/>
        </w:rPr>
        <w:t> </w:t>
      </w:r>
      <w:r>
        <w:rPr>
          <w:spacing w:val="-2"/>
        </w:rPr>
        <w:t>to</w:t>
      </w:r>
      <w:r>
        <w:rPr>
          <w:spacing w:val="-18"/>
        </w:rPr>
        <w:t> </w:t>
      </w:r>
      <w:r>
        <w:rPr>
          <w:spacing w:val="-2"/>
        </w:rPr>
        <w:t>it,</w:t>
      </w:r>
      <w:r>
        <w:rPr>
          <w:spacing w:val="-17"/>
        </w:rPr>
        <w:t> </w:t>
      </w:r>
      <w:r>
        <w:rPr>
          <w:spacing w:val="-2"/>
        </w:rPr>
        <w:t>which</w:t>
      </w:r>
      <w:r>
        <w:rPr>
          <w:spacing w:val="-17"/>
        </w:rPr>
        <w:t> </w:t>
      </w:r>
      <w:r>
        <w:rPr>
          <w:spacing w:val="-2"/>
        </w:rPr>
        <w:t>required</w:t>
      </w:r>
      <w:r>
        <w:rPr>
          <w:spacing w:val="-16"/>
        </w:rPr>
        <w:t> </w:t>
      </w:r>
      <w:r>
        <w:rPr>
          <w:spacing w:val="-2"/>
        </w:rPr>
        <w:t>the </w:t>
      </w:r>
      <w:r>
        <w:rPr/>
        <w:t>consent</w:t>
      </w:r>
      <w:r>
        <w:rPr>
          <w:spacing w:val="-14"/>
        </w:rPr>
        <w:t> </w:t>
      </w:r>
      <w:r>
        <w:rPr/>
        <w:t>of</w:t>
      </w:r>
      <w:r>
        <w:rPr>
          <w:spacing w:val="-14"/>
        </w:rPr>
        <w:t> </w:t>
      </w:r>
      <w:r>
        <w:rPr/>
        <w:t>the</w:t>
      </w:r>
      <w:r>
        <w:rPr>
          <w:spacing w:val="-13"/>
        </w:rPr>
        <w:t> </w:t>
      </w:r>
      <w:r>
        <w:rPr/>
        <w:t>data</w:t>
      </w:r>
      <w:r>
        <w:rPr>
          <w:spacing w:val="-14"/>
        </w:rPr>
        <w:t> </w:t>
      </w:r>
      <w:r>
        <w:rPr/>
        <w:t>subjects</w:t>
      </w:r>
      <w:r>
        <w:rPr>
          <w:spacing w:val="-16"/>
        </w:rPr>
        <w:t> </w:t>
      </w:r>
      <w:r>
        <w:rPr/>
        <w:t>as</w:t>
      </w:r>
      <w:r>
        <w:rPr>
          <w:spacing w:val="-13"/>
        </w:rPr>
        <w:t> </w:t>
      </w:r>
      <w:r>
        <w:rPr/>
        <w:t>a</w:t>
      </w:r>
      <w:r>
        <w:rPr>
          <w:spacing w:val="-16"/>
        </w:rPr>
        <w:t> </w:t>
      </w:r>
      <w:r>
        <w:rPr/>
        <w:t>condition</w:t>
      </w:r>
      <w:r>
        <w:rPr>
          <w:spacing w:val="-17"/>
        </w:rPr>
        <w:t> </w:t>
      </w:r>
      <w:r>
        <w:rPr/>
        <w:t>precedent</w:t>
      </w:r>
      <w:r>
        <w:rPr>
          <w:spacing w:val="-14"/>
        </w:rPr>
        <w:t> </w:t>
      </w:r>
      <w:r>
        <w:rPr/>
        <w:t>for</w:t>
      </w:r>
      <w:r>
        <w:rPr>
          <w:spacing w:val="-13"/>
        </w:rPr>
        <w:t> </w:t>
      </w:r>
      <w:r>
        <w:rPr/>
        <w:t>the</w:t>
      </w:r>
      <w:r>
        <w:rPr>
          <w:spacing w:val="-14"/>
        </w:rPr>
        <w:t> </w:t>
      </w:r>
      <w:r>
        <w:rPr/>
        <w:t>release</w:t>
      </w:r>
      <w:r>
        <w:rPr>
          <w:spacing w:val="-14"/>
        </w:rPr>
        <w:t> </w:t>
      </w:r>
      <w:r>
        <w:rPr/>
        <w:t>of</w:t>
      </w:r>
      <w:r>
        <w:rPr>
          <w:spacing w:val="-9"/>
        </w:rPr>
        <w:t> </w:t>
      </w:r>
      <w:r>
        <w:rPr/>
        <w:t>their</w:t>
      </w:r>
      <w:r>
        <w:rPr>
          <w:spacing w:val="-14"/>
        </w:rPr>
        <w:t> </w:t>
      </w:r>
      <w:r>
        <w:rPr/>
        <w:t>personal </w:t>
      </w:r>
      <w:r>
        <w:rPr>
          <w:spacing w:val="-4"/>
        </w:rPr>
        <w:t>data</w:t>
      </w:r>
      <w:r>
        <w:rPr>
          <w:spacing w:val="-13"/>
        </w:rPr>
        <w:t> </w:t>
      </w:r>
      <w:r>
        <w:rPr>
          <w:spacing w:val="-4"/>
        </w:rPr>
        <w:t>to</w:t>
      </w:r>
      <w:r>
        <w:rPr>
          <w:spacing w:val="-12"/>
        </w:rPr>
        <w:t> </w:t>
      </w:r>
      <w:r>
        <w:rPr>
          <w:spacing w:val="-4"/>
        </w:rPr>
        <w:t>me.</w:t>
      </w:r>
      <w:r>
        <w:rPr>
          <w:spacing w:val="-12"/>
        </w:rPr>
        <w:t> </w:t>
      </w:r>
      <w:r>
        <w:rPr>
          <w:spacing w:val="-4"/>
        </w:rPr>
        <w:t>Thus,</w:t>
      </w:r>
      <w:r>
        <w:rPr>
          <w:spacing w:val="-12"/>
        </w:rPr>
        <w:t> </w:t>
      </w:r>
      <w:r>
        <w:rPr>
          <w:spacing w:val="-4"/>
        </w:rPr>
        <w:t>having</w:t>
      </w:r>
      <w:r>
        <w:rPr>
          <w:spacing w:val="-10"/>
        </w:rPr>
        <w:t> </w:t>
      </w:r>
      <w:r>
        <w:rPr>
          <w:spacing w:val="-4"/>
        </w:rPr>
        <w:t>not</w:t>
      </w:r>
      <w:r>
        <w:rPr>
          <w:spacing w:val="-14"/>
        </w:rPr>
        <w:t> </w:t>
      </w:r>
      <w:r>
        <w:rPr>
          <w:spacing w:val="-4"/>
        </w:rPr>
        <w:t>obtained</w:t>
      </w:r>
      <w:r>
        <w:rPr>
          <w:spacing w:val="-13"/>
        </w:rPr>
        <w:t> </w:t>
      </w:r>
      <w:r>
        <w:rPr>
          <w:spacing w:val="-4"/>
        </w:rPr>
        <w:t>the</w:t>
      </w:r>
      <w:r>
        <w:rPr>
          <w:spacing w:val="-16"/>
        </w:rPr>
        <w:t> </w:t>
      </w:r>
      <w:r>
        <w:rPr>
          <w:spacing w:val="-4"/>
        </w:rPr>
        <w:t>consent</w:t>
      </w:r>
      <w:r>
        <w:rPr>
          <w:spacing w:val="-13"/>
        </w:rPr>
        <w:t> </w:t>
      </w:r>
      <w:r>
        <w:rPr>
          <w:spacing w:val="-4"/>
        </w:rPr>
        <w:t>of</w:t>
      </w:r>
      <w:r>
        <w:rPr>
          <w:spacing w:val="-14"/>
        </w:rPr>
        <w:t> </w:t>
      </w:r>
      <w:r>
        <w:rPr>
          <w:spacing w:val="-4"/>
        </w:rPr>
        <w:t>the</w:t>
      </w:r>
      <w:r>
        <w:rPr>
          <w:spacing w:val="-13"/>
        </w:rPr>
        <w:t> </w:t>
      </w:r>
      <w:r>
        <w:rPr>
          <w:spacing w:val="-4"/>
        </w:rPr>
        <w:t>data</w:t>
      </w:r>
      <w:r>
        <w:rPr>
          <w:spacing w:val="-13"/>
        </w:rPr>
        <w:t> </w:t>
      </w:r>
      <w:r>
        <w:rPr>
          <w:spacing w:val="-4"/>
        </w:rPr>
        <w:t>subjects,</w:t>
      </w:r>
      <w:r>
        <w:rPr>
          <w:spacing w:val="-12"/>
        </w:rPr>
        <w:t> </w:t>
      </w:r>
      <w:r>
        <w:rPr>
          <w:spacing w:val="-4"/>
        </w:rPr>
        <w:t>being</w:t>
      </w:r>
      <w:r>
        <w:rPr>
          <w:spacing w:val="-13"/>
        </w:rPr>
        <w:t> </w:t>
      </w:r>
      <w:r>
        <w:rPr>
          <w:spacing w:val="-4"/>
        </w:rPr>
        <w:t>members </w:t>
      </w:r>
      <w:r>
        <w:rPr/>
        <w:t>of the NBA, whose names and other data appear on the Voters Register and other </w:t>
      </w:r>
      <w:r>
        <w:rPr>
          <w:spacing w:val="-4"/>
        </w:rPr>
        <w:t>databases</w:t>
      </w:r>
      <w:r>
        <w:rPr>
          <w:spacing w:val="-9"/>
        </w:rPr>
        <w:t> </w:t>
      </w:r>
      <w:r>
        <w:rPr>
          <w:spacing w:val="-4"/>
        </w:rPr>
        <w:t>used</w:t>
      </w:r>
      <w:r>
        <w:rPr>
          <w:spacing w:val="-11"/>
        </w:rPr>
        <w:t> </w:t>
      </w:r>
      <w:r>
        <w:rPr>
          <w:spacing w:val="-4"/>
        </w:rPr>
        <w:t>for</w:t>
      </w:r>
      <w:r>
        <w:rPr>
          <w:spacing w:val="-7"/>
        </w:rPr>
        <w:t> </w:t>
      </w:r>
      <w:r>
        <w:rPr>
          <w:spacing w:val="-4"/>
        </w:rPr>
        <w:t>that</w:t>
      </w:r>
      <w:r>
        <w:rPr>
          <w:spacing w:val="-8"/>
        </w:rPr>
        <w:t> </w:t>
      </w:r>
      <w:r>
        <w:rPr>
          <w:spacing w:val="-4"/>
        </w:rPr>
        <w:t>Election,</w:t>
      </w:r>
      <w:r>
        <w:rPr>
          <w:spacing w:val="-8"/>
        </w:rPr>
        <w:t> </w:t>
      </w:r>
      <w:r>
        <w:rPr>
          <w:spacing w:val="-4"/>
        </w:rPr>
        <w:t>the</w:t>
      </w:r>
      <w:r>
        <w:rPr>
          <w:spacing w:val="-11"/>
        </w:rPr>
        <w:t> </w:t>
      </w:r>
      <w:r>
        <w:rPr>
          <w:spacing w:val="-4"/>
        </w:rPr>
        <w:t>Court</w:t>
      </w:r>
      <w:r>
        <w:rPr>
          <w:spacing w:val="-11"/>
        </w:rPr>
        <w:t> </w:t>
      </w:r>
      <w:r>
        <w:rPr>
          <w:spacing w:val="-4"/>
        </w:rPr>
        <w:t>concluded</w:t>
      </w:r>
      <w:r>
        <w:rPr>
          <w:spacing w:val="-8"/>
        </w:rPr>
        <w:t> </w:t>
      </w:r>
      <w:r>
        <w:rPr>
          <w:spacing w:val="-4"/>
        </w:rPr>
        <w:t>that</w:t>
      </w:r>
      <w:r>
        <w:rPr>
          <w:spacing w:val="-9"/>
        </w:rPr>
        <w:t> </w:t>
      </w:r>
      <w:r>
        <w:rPr>
          <w:spacing w:val="-4"/>
        </w:rPr>
        <w:t>the</w:t>
      </w:r>
      <w:r>
        <w:rPr>
          <w:spacing w:val="-13"/>
        </w:rPr>
        <w:t> </w:t>
      </w:r>
      <w:r>
        <w:rPr>
          <w:spacing w:val="-4"/>
        </w:rPr>
        <w:t>Defendants</w:t>
      </w:r>
      <w:r>
        <w:rPr>
          <w:spacing w:val="-9"/>
        </w:rPr>
        <w:t> </w:t>
      </w:r>
      <w:r>
        <w:rPr>
          <w:spacing w:val="-4"/>
        </w:rPr>
        <w:t>were</w:t>
      </w:r>
      <w:r>
        <w:rPr>
          <w:spacing w:val="-11"/>
        </w:rPr>
        <w:t> </w:t>
      </w:r>
      <w:r>
        <w:rPr>
          <w:spacing w:val="-4"/>
        </w:rPr>
        <w:t>right</w:t>
      </w:r>
      <w:r>
        <w:rPr>
          <w:spacing w:val="-8"/>
        </w:rPr>
        <w:t> </w:t>
      </w:r>
      <w:r>
        <w:rPr>
          <w:spacing w:val="-4"/>
        </w:rPr>
        <w:t>to </w:t>
      </w:r>
      <w:r>
        <w:rPr>
          <w:spacing w:val="-2"/>
        </w:rPr>
        <w:t>have</w:t>
      </w:r>
      <w:r>
        <w:rPr>
          <w:spacing w:val="-13"/>
        </w:rPr>
        <w:t> </w:t>
      </w:r>
      <w:r>
        <w:rPr>
          <w:spacing w:val="-2"/>
        </w:rPr>
        <w:t>denied</w:t>
      </w:r>
      <w:r>
        <w:rPr>
          <w:spacing w:val="-13"/>
        </w:rPr>
        <w:t> </w:t>
      </w:r>
      <w:r>
        <w:rPr>
          <w:spacing w:val="-2"/>
        </w:rPr>
        <w:t>me</w:t>
      </w:r>
      <w:r>
        <w:rPr>
          <w:spacing w:val="-13"/>
        </w:rPr>
        <w:t> </w:t>
      </w:r>
      <w:r>
        <w:rPr>
          <w:spacing w:val="-2"/>
        </w:rPr>
        <w:t>access</w:t>
      </w:r>
      <w:r>
        <w:rPr>
          <w:spacing w:val="-13"/>
        </w:rPr>
        <w:t> </w:t>
      </w:r>
      <w:r>
        <w:rPr>
          <w:spacing w:val="-2"/>
        </w:rPr>
        <w:t>to</w:t>
      </w:r>
      <w:r>
        <w:rPr>
          <w:spacing w:val="-15"/>
        </w:rPr>
        <w:t> </w:t>
      </w:r>
      <w:r>
        <w:rPr>
          <w:spacing w:val="-2"/>
        </w:rPr>
        <w:t>the</w:t>
      </w:r>
      <w:r>
        <w:rPr>
          <w:spacing w:val="-11"/>
        </w:rPr>
        <w:t> </w:t>
      </w:r>
      <w:r>
        <w:rPr>
          <w:spacing w:val="-2"/>
        </w:rPr>
        <w:t>materials</w:t>
      </w:r>
      <w:r>
        <w:rPr>
          <w:spacing w:val="-16"/>
        </w:rPr>
        <w:t> </w:t>
      </w:r>
      <w:r>
        <w:rPr>
          <w:spacing w:val="-2"/>
        </w:rPr>
        <w:t>used</w:t>
      </w:r>
      <w:r>
        <w:rPr>
          <w:spacing w:val="-13"/>
        </w:rPr>
        <w:t> </w:t>
      </w:r>
      <w:r>
        <w:rPr>
          <w:spacing w:val="-2"/>
        </w:rPr>
        <w:t>for</w:t>
      </w:r>
      <w:r>
        <w:rPr>
          <w:spacing w:val="-13"/>
        </w:rPr>
        <w:t> </w:t>
      </w:r>
      <w:r>
        <w:rPr>
          <w:spacing w:val="-2"/>
        </w:rPr>
        <w:t>the</w:t>
      </w:r>
      <w:r>
        <w:rPr>
          <w:spacing w:val="-13"/>
        </w:rPr>
        <w:t> </w:t>
      </w:r>
      <w:r>
        <w:rPr>
          <w:spacing w:val="-2"/>
        </w:rPr>
        <w:t>Election.</w:t>
      </w:r>
      <w:r>
        <w:rPr>
          <w:spacing w:val="-12"/>
        </w:rPr>
        <w:t> </w:t>
      </w:r>
      <w:r>
        <w:rPr>
          <w:spacing w:val="-2"/>
        </w:rPr>
        <w:t>In</w:t>
      </w:r>
      <w:r>
        <w:rPr>
          <w:spacing w:val="-16"/>
        </w:rPr>
        <w:t> </w:t>
      </w:r>
      <w:r>
        <w:rPr>
          <w:spacing w:val="-2"/>
        </w:rPr>
        <w:t>so</w:t>
      </w:r>
      <w:r>
        <w:rPr>
          <w:spacing w:val="-14"/>
        </w:rPr>
        <w:t> </w:t>
      </w:r>
      <w:r>
        <w:rPr>
          <w:spacing w:val="-2"/>
        </w:rPr>
        <w:t>doing,</w:t>
      </w:r>
      <w:r>
        <w:rPr>
          <w:spacing w:val="-15"/>
        </w:rPr>
        <w:t> </w:t>
      </w:r>
      <w:r>
        <w:rPr>
          <w:spacing w:val="-2"/>
        </w:rPr>
        <w:t>His</w:t>
      </w:r>
      <w:r>
        <w:rPr>
          <w:spacing w:val="-16"/>
        </w:rPr>
        <w:t> </w:t>
      </w:r>
      <w:r>
        <w:rPr>
          <w:spacing w:val="-2"/>
        </w:rPr>
        <w:t>Lordship </w:t>
      </w:r>
      <w:r>
        <w:rPr/>
        <w:t>discountenanced</w:t>
      </w:r>
      <w:r>
        <w:rPr>
          <w:spacing w:val="-17"/>
        </w:rPr>
        <w:t> </w:t>
      </w:r>
      <w:r>
        <w:rPr/>
        <w:t>the</w:t>
      </w:r>
      <w:r>
        <w:rPr>
          <w:spacing w:val="-18"/>
        </w:rPr>
        <w:t> </w:t>
      </w:r>
      <w:r>
        <w:rPr/>
        <w:t>several</w:t>
      </w:r>
      <w:r>
        <w:rPr>
          <w:spacing w:val="-19"/>
        </w:rPr>
        <w:t> </w:t>
      </w:r>
      <w:r>
        <w:rPr/>
        <w:t>exceptions</w:t>
      </w:r>
      <w:r>
        <w:rPr>
          <w:spacing w:val="-18"/>
        </w:rPr>
        <w:t> </w:t>
      </w:r>
      <w:r>
        <w:rPr/>
        <w:t>and</w:t>
      </w:r>
      <w:r>
        <w:rPr>
          <w:spacing w:val="-16"/>
        </w:rPr>
        <w:t> </w:t>
      </w:r>
      <w:r>
        <w:rPr/>
        <w:t>saving</w:t>
      </w:r>
      <w:r>
        <w:rPr>
          <w:spacing w:val="-18"/>
        </w:rPr>
        <w:t> </w:t>
      </w:r>
      <w:r>
        <w:rPr/>
        <w:t>provisions</w:t>
      </w:r>
      <w:r>
        <w:rPr>
          <w:spacing w:val="-18"/>
        </w:rPr>
        <w:t> </w:t>
      </w:r>
      <w:r>
        <w:rPr/>
        <w:t>of</w:t>
      </w:r>
      <w:r>
        <w:rPr>
          <w:spacing w:val="-19"/>
        </w:rPr>
        <w:t> </w:t>
      </w:r>
      <w:r>
        <w:rPr/>
        <w:t>the</w:t>
      </w:r>
      <w:r>
        <w:rPr>
          <w:spacing w:val="-16"/>
        </w:rPr>
        <w:t> </w:t>
      </w:r>
      <w:r>
        <w:rPr/>
        <w:t>NDA</w:t>
      </w:r>
      <w:r>
        <w:rPr>
          <w:spacing w:val="-20"/>
        </w:rPr>
        <w:t> </w:t>
      </w:r>
      <w:r>
        <w:rPr/>
        <w:t>cited</w:t>
      </w:r>
      <w:r>
        <w:rPr>
          <w:spacing w:val="-18"/>
        </w:rPr>
        <w:t> </w:t>
      </w:r>
      <w:r>
        <w:rPr/>
        <w:t>by</w:t>
      </w:r>
      <w:r>
        <w:rPr>
          <w:spacing w:val="-19"/>
        </w:rPr>
        <w:t> </w:t>
      </w:r>
      <w:r>
        <w:rPr/>
        <w:t>my </w:t>
      </w:r>
      <w:r>
        <w:rPr>
          <w:spacing w:val="-2"/>
        </w:rPr>
        <w:t>lawyers.</w:t>
      </w:r>
    </w:p>
    <w:p>
      <w:pPr>
        <w:pStyle w:val="BodyText"/>
      </w:pPr>
    </w:p>
    <w:p>
      <w:pPr>
        <w:spacing w:line="242" w:lineRule="auto" w:before="0"/>
        <w:ind w:left="0" w:right="351" w:firstLine="0"/>
        <w:jc w:val="both"/>
        <w:rPr>
          <w:sz w:val="22"/>
        </w:rPr>
      </w:pPr>
      <w:r>
        <w:rPr>
          <w:sz w:val="22"/>
        </w:rPr>
        <w:t>Invariably</w:t>
      </w:r>
      <w:r>
        <w:rPr>
          <w:spacing w:val="-13"/>
          <w:sz w:val="22"/>
        </w:rPr>
        <w:t> </w:t>
      </w:r>
      <w:r>
        <w:rPr>
          <w:sz w:val="22"/>
        </w:rPr>
        <w:t>therefore,</w:t>
      </w:r>
      <w:r>
        <w:rPr>
          <w:spacing w:val="-11"/>
          <w:sz w:val="22"/>
        </w:rPr>
        <w:t> </w:t>
      </w:r>
      <w:r>
        <w:rPr>
          <w:sz w:val="22"/>
        </w:rPr>
        <w:t>the</w:t>
      </w:r>
      <w:r>
        <w:rPr>
          <w:spacing w:val="-11"/>
          <w:sz w:val="22"/>
        </w:rPr>
        <w:t> </w:t>
      </w:r>
      <w:r>
        <w:rPr>
          <w:sz w:val="22"/>
        </w:rPr>
        <w:t>decision</w:t>
      </w:r>
      <w:r>
        <w:rPr>
          <w:spacing w:val="-13"/>
          <w:sz w:val="22"/>
        </w:rPr>
        <w:t> </w:t>
      </w:r>
      <w:r>
        <w:rPr>
          <w:sz w:val="22"/>
        </w:rPr>
        <w:t>of</w:t>
      </w:r>
      <w:r>
        <w:rPr>
          <w:spacing w:val="-12"/>
          <w:sz w:val="22"/>
        </w:rPr>
        <w:t> </w:t>
      </w:r>
      <w:r>
        <w:rPr>
          <w:sz w:val="22"/>
        </w:rPr>
        <w:t>the</w:t>
      </w:r>
      <w:r>
        <w:rPr>
          <w:spacing w:val="-11"/>
          <w:sz w:val="22"/>
        </w:rPr>
        <w:t> </w:t>
      </w:r>
      <w:r>
        <w:rPr>
          <w:sz w:val="22"/>
        </w:rPr>
        <w:t>Court,</w:t>
      </w:r>
      <w:r>
        <w:rPr>
          <w:spacing w:val="-11"/>
          <w:sz w:val="22"/>
        </w:rPr>
        <w:t> </w:t>
      </w:r>
      <w:r>
        <w:rPr>
          <w:sz w:val="22"/>
        </w:rPr>
        <w:t>if</w:t>
      </w:r>
      <w:r>
        <w:rPr>
          <w:spacing w:val="-13"/>
          <w:sz w:val="22"/>
        </w:rPr>
        <w:t> </w:t>
      </w:r>
      <w:r>
        <w:rPr>
          <w:sz w:val="22"/>
        </w:rPr>
        <w:t>allowed</w:t>
      </w:r>
      <w:r>
        <w:rPr>
          <w:spacing w:val="-13"/>
          <w:sz w:val="22"/>
        </w:rPr>
        <w:t> </w:t>
      </w:r>
      <w:r>
        <w:rPr>
          <w:sz w:val="22"/>
        </w:rPr>
        <w:t>to</w:t>
      </w:r>
      <w:r>
        <w:rPr>
          <w:spacing w:val="-13"/>
          <w:sz w:val="22"/>
        </w:rPr>
        <w:t> </w:t>
      </w:r>
      <w:r>
        <w:rPr>
          <w:sz w:val="22"/>
        </w:rPr>
        <w:t>stand,</w:t>
      </w:r>
      <w:r>
        <w:rPr>
          <w:spacing w:val="-13"/>
          <w:sz w:val="22"/>
        </w:rPr>
        <w:t> </w:t>
      </w:r>
      <w:r>
        <w:rPr>
          <w:sz w:val="22"/>
        </w:rPr>
        <w:t>makes</w:t>
      </w:r>
      <w:r>
        <w:rPr>
          <w:spacing w:val="-13"/>
          <w:sz w:val="22"/>
        </w:rPr>
        <w:t> </w:t>
      </w:r>
      <w:r>
        <w:rPr>
          <w:sz w:val="22"/>
        </w:rPr>
        <w:t>the</w:t>
      </w:r>
      <w:r>
        <w:rPr>
          <w:spacing w:val="-8"/>
          <w:sz w:val="22"/>
        </w:rPr>
        <w:t> </w:t>
      </w:r>
      <w:r>
        <w:rPr>
          <w:rFonts w:ascii="Tahoma"/>
          <w:b/>
          <w:sz w:val="22"/>
        </w:rPr>
        <w:t>Second </w:t>
      </w:r>
      <w:r>
        <w:rPr>
          <w:rFonts w:ascii="Tahoma"/>
          <w:b/>
          <w:spacing w:val="-4"/>
          <w:sz w:val="22"/>
        </w:rPr>
        <w:t>Schedule,</w:t>
      </w:r>
      <w:r>
        <w:rPr>
          <w:rFonts w:ascii="Tahoma"/>
          <w:b/>
          <w:spacing w:val="-13"/>
          <w:sz w:val="22"/>
        </w:rPr>
        <w:t> </w:t>
      </w:r>
      <w:r>
        <w:rPr>
          <w:rFonts w:ascii="Tahoma"/>
          <w:b/>
          <w:spacing w:val="-4"/>
          <w:sz w:val="22"/>
        </w:rPr>
        <w:t>Part</w:t>
      </w:r>
      <w:r>
        <w:rPr>
          <w:rFonts w:ascii="Tahoma"/>
          <w:b/>
          <w:spacing w:val="-12"/>
          <w:sz w:val="22"/>
        </w:rPr>
        <w:t> </w:t>
      </w:r>
      <w:r>
        <w:rPr>
          <w:rFonts w:ascii="Tahoma"/>
          <w:b/>
          <w:spacing w:val="-4"/>
          <w:sz w:val="22"/>
        </w:rPr>
        <w:t>II,</w:t>
      </w:r>
      <w:r>
        <w:rPr>
          <w:rFonts w:ascii="Tahoma"/>
          <w:b/>
          <w:spacing w:val="-12"/>
          <w:sz w:val="22"/>
        </w:rPr>
        <w:t> </w:t>
      </w:r>
      <w:r>
        <w:rPr>
          <w:rFonts w:ascii="Tahoma"/>
          <w:b/>
          <w:spacing w:val="-4"/>
          <w:sz w:val="22"/>
        </w:rPr>
        <w:t>Paragraph</w:t>
      </w:r>
      <w:r>
        <w:rPr>
          <w:rFonts w:ascii="Tahoma"/>
          <w:b/>
          <w:spacing w:val="-12"/>
          <w:sz w:val="22"/>
        </w:rPr>
        <w:t> </w:t>
      </w:r>
      <w:r>
        <w:rPr>
          <w:rFonts w:ascii="Tahoma"/>
          <w:b/>
          <w:spacing w:val="-4"/>
          <w:sz w:val="22"/>
        </w:rPr>
        <w:t>8(b),</w:t>
      </w:r>
      <w:r>
        <w:rPr>
          <w:rFonts w:ascii="Tahoma"/>
          <w:b/>
          <w:spacing w:val="-12"/>
          <w:sz w:val="22"/>
        </w:rPr>
        <w:t> </w:t>
      </w:r>
      <w:r>
        <w:rPr>
          <w:rFonts w:ascii="Tahoma"/>
          <w:b/>
          <w:spacing w:val="-4"/>
          <w:sz w:val="22"/>
        </w:rPr>
        <w:t>(c),</w:t>
      </w:r>
      <w:r>
        <w:rPr>
          <w:rFonts w:ascii="Tahoma"/>
          <w:b/>
          <w:spacing w:val="-12"/>
          <w:sz w:val="22"/>
        </w:rPr>
        <w:t> </w:t>
      </w:r>
      <w:r>
        <w:rPr>
          <w:rFonts w:ascii="Tahoma"/>
          <w:b/>
          <w:spacing w:val="-4"/>
          <w:sz w:val="22"/>
        </w:rPr>
        <w:t>(d)</w:t>
      </w:r>
      <w:r>
        <w:rPr>
          <w:rFonts w:ascii="Tahoma"/>
          <w:b/>
          <w:spacing w:val="-12"/>
          <w:sz w:val="22"/>
        </w:rPr>
        <w:t> </w:t>
      </w:r>
      <w:r>
        <w:rPr>
          <w:rFonts w:ascii="Tahoma"/>
          <w:b/>
          <w:spacing w:val="-4"/>
          <w:sz w:val="22"/>
        </w:rPr>
        <w:t>and</w:t>
      </w:r>
      <w:r>
        <w:rPr>
          <w:rFonts w:ascii="Tahoma"/>
          <w:b/>
          <w:spacing w:val="-12"/>
          <w:sz w:val="22"/>
        </w:rPr>
        <w:t> </w:t>
      </w:r>
      <w:r>
        <w:rPr>
          <w:rFonts w:ascii="Tahoma"/>
          <w:b/>
          <w:spacing w:val="-4"/>
          <w:sz w:val="22"/>
        </w:rPr>
        <w:t>(e)</w:t>
      </w:r>
      <w:r>
        <w:rPr>
          <w:rFonts w:ascii="Tahoma"/>
          <w:b/>
          <w:spacing w:val="-13"/>
          <w:sz w:val="22"/>
        </w:rPr>
        <w:t> </w:t>
      </w:r>
      <w:r>
        <w:rPr>
          <w:rFonts w:ascii="Tahoma"/>
          <w:b/>
          <w:spacing w:val="-4"/>
          <w:sz w:val="22"/>
        </w:rPr>
        <w:t>of</w:t>
      </w:r>
      <w:r>
        <w:rPr>
          <w:rFonts w:ascii="Tahoma"/>
          <w:b/>
          <w:spacing w:val="-12"/>
          <w:sz w:val="22"/>
        </w:rPr>
        <w:t> </w:t>
      </w:r>
      <w:r>
        <w:rPr>
          <w:rFonts w:ascii="Tahoma"/>
          <w:b/>
          <w:spacing w:val="-4"/>
          <w:sz w:val="22"/>
        </w:rPr>
        <w:t>the</w:t>
      </w:r>
      <w:r>
        <w:rPr>
          <w:rFonts w:ascii="Tahoma"/>
          <w:b/>
          <w:spacing w:val="-12"/>
          <w:sz w:val="22"/>
        </w:rPr>
        <w:t> </w:t>
      </w:r>
      <w:r>
        <w:rPr>
          <w:rFonts w:ascii="Tahoma"/>
          <w:b/>
          <w:spacing w:val="-4"/>
          <w:sz w:val="22"/>
        </w:rPr>
        <w:t>NBA</w:t>
      </w:r>
      <w:r>
        <w:rPr>
          <w:rFonts w:ascii="Tahoma"/>
          <w:b/>
          <w:spacing w:val="-12"/>
          <w:sz w:val="22"/>
        </w:rPr>
        <w:t> </w:t>
      </w:r>
      <w:r>
        <w:rPr>
          <w:rFonts w:ascii="Tahoma"/>
          <w:b/>
          <w:spacing w:val="-4"/>
          <w:sz w:val="22"/>
        </w:rPr>
        <w:t>Constitution</w:t>
      </w:r>
      <w:r>
        <w:rPr>
          <w:rFonts w:ascii="Tahoma"/>
          <w:b/>
          <w:spacing w:val="-11"/>
          <w:sz w:val="22"/>
        </w:rPr>
        <w:t> </w:t>
      </w:r>
      <w:r>
        <w:rPr>
          <w:spacing w:val="-4"/>
          <w:sz w:val="22"/>
        </w:rPr>
        <w:t>unenforceable </w:t>
      </w:r>
      <w:r>
        <w:rPr>
          <w:sz w:val="22"/>
        </w:rPr>
        <w:t>and</w:t>
      </w:r>
      <w:r>
        <w:rPr>
          <w:spacing w:val="-12"/>
          <w:sz w:val="22"/>
        </w:rPr>
        <w:t> </w:t>
      </w:r>
      <w:r>
        <w:rPr>
          <w:sz w:val="22"/>
        </w:rPr>
        <w:t>impracticable</w:t>
      </w:r>
      <w:r>
        <w:rPr>
          <w:spacing w:val="-11"/>
          <w:sz w:val="22"/>
        </w:rPr>
        <w:t> </w:t>
      </w:r>
      <w:r>
        <w:rPr>
          <w:sz w:val="22"/>
        </w:rPr>
        <w:t>because</w:t>
      </w:r>
      <w:r>
        <w:rPr>
          <w:spacing w:val="-13"/>
          <w:sz w:val="22"/>
        </w:rPr>
        <w:t> </w:t>
      </w:r>
      <w:r>
        <w:rPr>
          <w:sz w:val="22"/>
        </w:rPr>
        <w:t>any</w:t>
      </w:r>
      <w:r>
        <w:rPr>
          <w:spacing w:val="-13"/>
          <w:sz w:val="22"/>
        </w:rPr>
        <w:t> </w:t>
      </w:r>
      <w:r>
        <w:rPr>
          <w:sz w:val="22"/>
        </w:rPr>
        <w:t>person</w:t>
      </w:r>
      <w:r>
        <w:rPr>
          <w:spacing w:val="-13"/>
          <w:sz w:val="22"/>
        </w:rPr>
        <w:t> </w:t>
      </w:r>
      <w:r>
        <w:rPr>
          <w:sz w:val="22"/>
        </w:rPr>
        <w:t>seeking</w:t>
      </w:r>
      <w:r>
        <w:rPr>
          <w:spacing w:val="-12"/>
          <w:sz w:val="22"/>
        </w:rPr>
        <w:t> </w:t>
      </w:r>
      <w:r>
        <w:rPr>
          <w:sz w:val="22"/>
        </w:rPr>
        <w:t>to</w:t>
      </w:r>
      <w:r>
        <w:rPr>
          <w:spacing w:val="-13"/>
          <w:sz w:val="22"/>
        </w:rPr>
        <w:t> </w:t>
      </w:r>
      <w:r>
        <w:rPr>
          <w:sz w:val="22"/>
        </w:rPr>
        <w:t>interrogate</w:t>
      </w:r>
      <w:r>
        <w:rPr>
          <w:spacing w:val="-14"/>
          <w:sz w:val="22"/>
        </w:rPr>
        <w:t> </w:t>
      </w:r>
      <w:r>
        <w:rPr>
          <w:sz w:val="22"/>
        </w:rPr>
        <w:t>any</w:t>
      </w:r>
      <w:r>
        <w:rPr>
          <w:spacing w:val="-13"/>
          <w:sz w:val="22"/>
        </w:rPr>
        <w:t> </w:t>
      </w:r>
      <w:r>
        <w:rPr>
          <w:sz w:val="22"/>
        </w:rPr>
        <w:t>future</w:t>
      </w:r>
      <w:r>
        <w:rPr>
          <w:spacing w:val="-12"/>
          <w:sz w:val="22"/>
        </w:rPr>
        <w:t> </w:t>
      </w:r>
      <w:r>
        <w:rPr>
          <w:sz w:val="22"/>
        </w:rPr>
        <w:t>NBA</w:t>
      </w:r>
      <w:r>
        <w:rPr>
          <w:spacing w:val="-12"/>
          <w:sz w:val="22"/>
        </w:rPr>
        <w:t> </w:t>
      </w:r>
      <w:r>
        <w:rPr>
          <w:sz w:val="22"/>
        </w:rPr>
        <w:t>election </w:t>
      </w:r>
      <w:r>
        <w:rPr>
          <w:spacing w:val="-2"/>
          <w:sz w:val="22"/>
        </w:rPr>
        <w:t>must</w:t>
      </w:r>
      <w:r>
        <w:rPr>
          <w:spacing w:val="-14"/>
          <w:sz w:val="22"/>
        </w:rPr>
        <w:t> </w:t>
      </w:r>
      <w:r>
        <w:rPr>
          <w:spacing w:val="-2"/>
          <w:sz w:val="22"/>
        </w:rPr>
        <w:t>first</w:t>
      </w:r>
      <w:r>
        <w:rPr>
          <w:spacing w:val="-15"/>
          <w:sz w:val="22"/>
        </w:rPr>
        <w:t> </w:t>
      </w:r>
      <w:r>
        <w:rPr>
          <w:spacing w:val="-2"/>
          <w:sz w:val="22"/>
        </w:rPr>
        <w:t>obtain</w:t>
      </w:r>
      <w:r>
        <w:rPr>
          <w:spacing w:val="-13"/>
          <w:sz w:val="22"/>
        </w:rPr>
        <w:t> </w:t>
      </w:r>
      <w:r>
        <w:rPr>
          <w:spacing w:val="-2"/>
          <w:sz w:val="22"/>
        </w:rPr>
        <w:t>the</w:t>
      </w:r>
      <w:r>
        <w:rPr>
          <w:spacing w:val="-13"/>
          <w:sz w:val="22"/>
        </w:rPr>
        <w:t> </w:t>
      </w:r>
      <w:r>
        <w:rPr>
          <w:spacing w:val="-2"/>
          <w:sz w:val="22"/>
        </w:rPr>
        <w:t>consent</w:t>
      </w:r>
      <w:r>
        <w:rPr>
          <w:spacing w:val="-13"/>
          <w:sz w:val="22"/>
        </w:rPr>
        <w:t> </w:t>
      </w:r>
      <w:r>
        <w:rPr>
          <w:spacing w:val="-2"/>
          <w:sz w:val="22"/>
        </w:rPr>
        <w:t>of</w:t>
      </w:r>
      <w:r>
        <w:rPr>
          <w:spacing w:val="-15"/>
          <w:sz w:val="22"/>
        </w:rPr>
        <w:t> </w:t>
      </w:r>
      <w:r>
        <w:rPr>
          <w:spacing w:val="-2"/>
          <w:sz w:val="22"/>
        </w:rPr>
        <w:t>every</w:t>
      </w:r>
      <w:r>
        <w:rPr>
          <w:spacing w:val="-14"/>
          <w:sz w:val="22"/>
        </w:rPr>
        <w:t> </w:t>
      </w:r>
      <w:r>
        <w:rPr>
          <w:spacing w:val="-2"/>
          <w:sz w:val="22"/>
        </w:rPr>
        <w:t>lawyer</w:t>
      </w:r>
      <w:r>
        <w:rPr>
          <w:spacing w:val="-14"/>
          <w:sz w:val="22"/>
        </w:rPr>
        <w:t> </w:t>
      </w:r>
      <w:r>
        <w:rPr>
          <w:spacing w:val="-2"/>
          <w:sz w:val="22"/>
        </w:rPr>
        <w:t>in</w:t>
      </w:r>
      <w:r>
        <w:rPr>
          <w:spacing w:val="-13"/>
          <w:sz w:val="22"/>
        </w:rPr>
        <w:t> </w:t>
      </w:r>
      <w:r>
        <w:rPr>
          <w:spacing w:val="-2"/>
          <w:sz w:val="22"/>
        </w:rPr>
        <w:t>Nigeria</w:t>
      </w:r>
      <w:r>
        <w:rPr>
          <w:spacing w:val="-15"/>
          <w:sz w:val="22"/>
        </w:rPr>
        <w:t> </w:t>
      </w:r>
      <w:r>
        <w:rPr>
          <w:spacing w:val="-2"/>
          <w:sz w:val="22"/>
        </w:rPr>
        <w:t>whose</w:t>
      </w:r>
      <w:r>
        <w:rPr>
          <w:spacing w:val="-13"/>
          <w:sz w:val="22"/>
        </w:rPr>
        <w:t> </w:t>
      </w:r>
      <w:r>
        <w:rPr>
          <w:spacing w:val="-2"/>
          <w:sz w:val="22"/>
        </w:rPr>
        <w:t>names</w:t>
      </w:r>
      <w:r>
        <w:rPr>
          <w:spacing w:val="-12"/>
          <w:sz w:val="22"/>
        </w:rPr>
        <w:t> </w:t>
      </w:r>
      <w:r>
        <w:rPr>
          <w:spacing w:val="-2"/>
          <w:sz w:val="22"/>
        </w:rPr>
        <w:t>and</w:t>
      </w:r>
      <w:r>
        <w:rPr>
          <w:spacing w:val="-13"/>
          <w:sz w:val="22"/>
        </w:rPr>
        <w:t> </w:t>
      </w:r>
      <w:r>
        <w:rPr>
          <w:spacing w:val="-2"/>
          <w:sz w:val="22"/>
        </w:rPr>
        <w:t>other</w:t>
      </w:r>
      <w:r>
        <w:rPr>
          <w:spacing w:val="-13"/>
          <w:sz w:val="22"/>
        </w:rPr>
        <w:t> </w:t>
      </w:r>
      <w:r>
        <w:rPr>
          <w:spacing w:val="-2"/>
          <w:sz w:val="22"/>
        </w:rPr>
        <w:t>details </w:t>
      </w:r>
      <w:r>
        <w:rPr>
          <w:sz w:val="22"/>
        </w:rPr>
        <w:t>appear in the materials used for the election.</w:t>
      </w:r>
      <w:r>
        <w:rPr>
          <w:spacing w:val="40"/>
          <w:sz w:val="22"/>
        </w:rPr>
        <w:t> </w:t>
      </w:r>
      <w:r>
        <w:rPr>
          <w:sz w:val="22"/>
        </w:rPr>
        <w:t>This cannot be the intention of the draftsman</w:t>
      </w:r>
      <w:r>
        <w:rPr>
          <w:spacing w:val="-20"/>
          <w:sz w:val="22"/>
        </w:rPr>
        <w:t> </w:t>
      </w:r>
      <w:r>
        <w:rPr>
          <w:sz w:val="22"/>
        </w:rPr>
        <w:t>in</w:t>
      </w:r>
      <w:r>
        <w:rPr>
          <w:spacing w:val="-19"/>
          <w:sz w:val="22"/>
        </w:rPr>
        <w:t> </w:t>
      </w:r>
      <w:r>
        <w:rPr>
          <w:sz w:val="22"/>
        </w:rPr>
        <w:t>the</w:t>
      </w:r>
      <w:r>
        <w:rPr>
          <w:spacing w:val="-19"/>
          <w:sz w:val="22"/>
        </w:rPr>
        <w:t> </w:t>
      </w:r>
      <w:r>
        <w:rPr>
          <w:rFonts w:ascii="Tahoma"/>
          <w:b/>
          <w:sz w:val="22"/>
        </w:rPr>
        <w:t>Second</w:t>
      </w:r>
      <w:r>
        <w:rPr>
          <w:rFonts w:ascii="Tahoma"/>
          <w:b/>
          <w:spacing w:val="-17"/>
          <w:sz w:val="22"/>
        </w:rPr>
        <w:t> </w:t>
      </w:r>
      <w:r>
        <w:rPr>
          <w:rFonts w:ascii="Tahoma"/>
          <w:b/>
          <w:sz w:val="22"/>
        </w:rPr>
        <w:t>Schedule,</w:t>
      </w:r>
      <w:r>
        <w:rPr>
          <w:rFonts w:ascii="Tahoma"/>
          <w:b/>
          <w:spacing w:val="-15"/>
          <w:sz w:val="22"/>
        </w:rPr>
        <w:t> </w:t>
      </w:r>
      <w:r>
        <w:rPr>
          <w:rFonts w:ascii="Tahoma"/>
          <w:b/>
          <w:sz w:val="22"/>
        </w:rPr>
        <w:t>Part</w:t>
      </w:r>
      <w:r>
        <w:rPr>
          <w:rFonts w:ascii="Tahoma"/>
          <w:b/>
          <w:spacing w:val="-11"/>
          <w:sz w:val="22"/>
        </w:rPr>
        <w:t> </w:t>
      </w:r>
      <w:r>
        <w:rPr>
          <w:rFonts w:ascii="Tahoma"/>
          <w:b/>
          <w:sz w:val="22"/>
        </w:rPr>
        <w:t>II,</w:t>
      </w:r>
      <w:r>
        <w:rPr>
          <w:rFonts w:ascii="Tahoma"/>
          <w:b/>
          <w:spacing w:val="-11"/>
          <w:sz w:val="22"/>
        </w:rPr>
        <w:t> </w:t>
      </w:r>
      <w:r>
        <w:rPr>
          <w:rFonts w:ascii="Tahoma"/>
          <w:b/>
          <w:sz w:val="22"/>
        </w:rPr>
        <w:t>Paragraph</w:t>
      </w:r>
      <w:r>
        <w:rPr>
          <w:rFonts w:ascii="Tahoma"/>
          <w:b/>
          <w:spacing w:val="-12"/>
          <w:sz w:val="22"/>
        </w:rPr>
        <w:t> </w:t>
      </w:r>
      <w:r>
        <w:rPr>
          <w:rFonts w:ascii="Tahoma"/>
          <w:b/>
          <w:sz w:val="22"/>
        </w:rPr>
        <w:t>8(b),</w:t>
      </w:r>
      <w:r>
        <w:rPr>
          <w:rFonts w:ascii="Tahoma"/>
          <w:b/>
          <w:spacing w:val="-10"/>
          <w:sz w:val="22"/>
        </w:rPr>
        <w:t> </w:t>
      </w:r>
      <w:r>
        <w:rPr>
          <w:rFonts w:ascii="Tahoma"/>
          <w:b/>
          <w:sz w:val="22"/>
        </w:rPr>
        <w:t>(c),</w:t>
      </w:r>
      <w:r>
        <w:rPr>
          <w:rFonts w:ascii="Tahoma"/>
          <w:b/>
          <w:spacing w:val="-10"/>
          <w:sz w:val="22"/>
        </w:rPr>
        <w:t> </w:t>
      </w:r>
      <w:r>
        <w:rPr>
          <w:rFonts w:ascii="Tahoma"/>
          <w:b/>
          <w:sz w:val="22"/>
        </w:rPr>
        <w:t>(d)</w:t>
      </w:r>
      <w:r>
        <w:rPr>
          <w:rFonts w:ascii="Tahoma"/>
          <w:b/>
          <w:spacing w:val="-11"/>
          <w:sz w:val="22"/>
        </w:rPr>
        <w:t> </w:t>
      </w:r>
      <w:r>
        <w:rPr>
          <w:rFonts w:ascii="Tahoma"/>
          <w:b/>
          <w:sz w:val="22"/>
        </w:rPr>
        <w:t>and</w:t>
      </w:r>
      <w:r>
        <w:rPr>
          <w:rFonts w:ascii="Tahoma"/>
          <w:b/>
          <w:spacing w:val="-10"/>
          <w:sz w:val="22"/>
        </w:rPr>
        <w:t> </w:t>
      </w:r>
      <w:r>
        <w:rPr>
          <w:rFonts w:ascii="Tahoma"/>
          <w:b/>
          <w:sz w:val="22"/>
        </w:rPr>
        <w:t>(e)</w:t>
      </w:r>
      <w:r>
        <w:rPr>
          <w:rFonts w:ascii="Tahoma"/>
          <w:b/>
          <w:spacing w:val="-10"/>
          <w:sz w:val="22"/>
        </w:rPr>
        <w:t> </w:t>
      </w:r>
      <w:r>
        <w:rPr>
          <w:rFonts w:ascii="Tahoma"/>
          <w:b/>
          <w:sz w:val="22"/>
        </w:rPr>
        <w:t>of</w:t>
      </w:r>
      <w:r>
        <w:rPr>
          <w:rFonts w:ascii="Tahoma"/>
          <w:b/>
          <w:spacing w:val="-10"/>
          <w:sz w:val="22"/>
        </w:rPr>
        <w:t> </w:t>
      </w:r>
      <w:r>
        <w:rPr>
          <w:rFonts w:ascii="Tahoma"/>
          <w:b/>
          <w:sz w:val="22"/>
        </w:rPr>
        <w:t>the</w:t>
      </w:r>
      <w:r>
        <w:rPr>
          <w:rFonts w:ascii="Tahoma"/>
          <w:b/>
          <w:spacing w:val="-10"/>
          <w:sz w:val="22"/>
        </w:rPr>
        <w:t> </w:t>
      </w:r>
      <w:r>
        <w:rPr>
          <w:rFonts w:ascii="Tahoma"/>
          <w:b/>
          <w:sz w:val="22"/>
        </w:rPr>
        <w:t>NBA </w:t>
      </w:r>
      <w:r>
        <w:rPr>
          <w:rFonts w:ascii="Tahoma"/>
          <w:b/>
          <w:spacing w:val="-2"/>
          <w:sz w:val="22"/>
        </w:rPr>
        <w:t>Constitution</w:t>
      </w:r>
      <w:r>
        <w:rPr>
          <w:spacing w:val="-2"/>
          <w:sz w:val="22"/>
        </w:rPr>
        <w:t>.</w:t>
      </w:r>
    </w:p>
    <w:p>
      <w:pPr>
        <w:pStyle w:val="BodyText"/>
      </w:pPr>
    </w:p>
    <w:p>
      <w:pPr>
        <w:pStyle w:val="BodyText"/>
        <w:spacing w:line="242" w:lineRule="auto"/>
        <w:ind w:right="353"/>
        <w:jc w:val="both"/>
      </w:pPr>
      <w:r>
        <w:rPr/>
        <w:t>The scenario is similar to a situation where after a Presidential, Governorship or </w:t>
      </w:r>
      <w:r>
        <w:rPr>
          <w:spacing w:val="-2"/>
        </w:rPr>
        <w:t>Parliamentary</w:t>
      </w:r>
      <w:r>
        <w:rPr>
          <w:spacing w:val="-12"/>
        </w:rPr>
        <w:t> </w:t>
      </w:r>
      <w:r>
        <w:rPr>
          <w:spacing w:val="-2"/>
        </w:rPr>
        <w:t>Elections</w:t>
      </w:r>
      <w:r>
        <w:rPr>
          <w:spacing w:val="-10"/>
        </w:rPr>
        <w:t> </w:t>
      </w:r>
      <w:r>
        <w:rPr>
          <w:spacing w:val="-2"/>
        </w:rPr>
        <w:t>in</w:t>
      </w:r>
      <w:r>
        <w:rPr>
          <w:spacing w:val="-12"/>
        </w:rPr>
        <w:t> </w:t>
      </w:r>
      <w:r>
        <w:rPr>
          <w:spacing w:val="-2"/>
        </w:rPr>
        <w:t>Nigeria,</w:t>
      </w:r>
      <w:r>
        <w:rPr>
          <w:spacing w:val="-11"/>
        </w:rPr>
        <w:t> </w:t>
      </w:r>
      <w:r>
        <w:rPr>
          <w:spacing w:val="-2"/>
        </w:rPr>
        <w:t>INEC</w:t>
      </w:r>
      <w:r>
        <w:rPr>
          <w:spacing w:val="-12"/>
        </w:rPr>
        <w:t> </w:t>
      </w:r>
      <w:r>
        <w:rPr>
          <w:spacing w:val="-2"/>
        </w:rPr>
        <w:t>refuses</w:t>
      </w:r>
      <w:r>
        <w:rPr>
          <w:spacing w:val="-11"/>
        </w:rPr>
        <w:t> </w:t>
      </w:r>
      <w:r>
        <w:rPr>
          <w:spacing w:val="-2"/>
        </w:rPr>
        <w:t>to</w:t>
      </w:r>
      <w:r>
        <w:rPr>
          <w:spacing w:val="-13"/>
        </w:rPr>
        <w:t> </w:t>
      </w:r>
      <w:r>
        <w:rPr>
          <w:spacing w:val="-2"/>
        </w:rPr>
        <w:t>provide</w:t>
      </w:r>
      <w:r>
        <w:rPr>
          <w:spacing w:val="-8"/>
        </w:rPr>
        <w:t> </w:t>
      </w:r>
      <w:r>
        <w:rPr>
          <w:spacing w:val="-2"/>
        </w:rPr>
        <w:t>the</w:t>
      </w:r>
      <w:r>
        <w:rPr>
          <w:spacing w:val="-12"/>
        </w:rPr>
        <w:t> </w:t>
      </w:r>
      <w:r>
        <w:rPr>
          <w:spacing w:val="-2"/>
        </w:rPr>
        <w:t>candidates</w:t>
      </w:r>
      <w:r>
        <w:rPr>
          <w:spacing w:val="-12"/>
        </w:rPr>
        <w:t> </w:t>
      </w:r>
      <w:r>
        <w:rPr>
          <w:spacing w:val="-2"/>
        </w:rPr>
        <w:t>who</w:t>
      </w:r>
      <w:r>
        <w:rPr>
          <w:spacing w:val="-15"/>
        </w:rPr>
        <w:t> </w:t>
      </w:r>
      <w:r>
        <w:rPr>
          <w:spacing w:val="-2"/>
        </w:rPr>
        <w:t>wish</w:t>
      </w:r>
      <w:r>
        <w:rPr>
          <w:spacing w:val="-12"/>
        </w:rPr>
        <w:t> </w:t>
      </w:r>
      <w:r>
        <w:rPr>
          <w:spacing w:val="-2"/>
        </w:rPr>
        <w:t>to </w:t>
      </w:r>
      <w:r>
        <w:rPr/>
        <w:t>challenge</w:t>
      </w:r>
      <w:r>
        <w:rPr>
          <w:spacing w:val="-20"/>
        </w:rPr>
        <w:t> </w:t>
      </w:r>
      <w:r>
        <w:rPr/>
        <w:t>the</w:t>
      </w:r>
      <w:r>
        <w:rPr>
          <w:spacing w:val="-19"/>
        </w:rPr>
        <w:t> </w:t>
      </w:r>
      <w:r>
        <w:rPr/>
        <w:t>elections</w:t>
      </w:r>
      <w:r>
        <w:rPr>
          <w:spacing w:val="-19"/>
        </w:rPr>
        <w:t> </w:t>
      </w:r>
      <w:r>
        <w:rPr/>
        <w:t>with</w:t>
      </w:r>
      <w:r>
        <w:rPr>
          <w:spacing w:val="-20"/>
        </w:rPr>
        <w:t> </w:t>
      </w:r>
      <w:r>
        <w:rPr/>
        <w:t>the</w:t>
      </w:r>
      <w:r>
        <w:rPr>
          <w:spacing w:val="-19"/>
        </w:rPr>
        <w:t> </w:t>
      </w:r>
      <w:r>
        <w:rPr/>
        <w:t>Voters’</w:t>
      </w:r>
      <w:r>
        <w:rPr>
          <w:spacing w:val="-20"/>
        </w:rPr>
        <w:t> </w:t>
      </w:r>
      <w:r>
        <w:rPr/>
        <w:t>Register,</w:t>
      </w:r>
      <w:r>
        <w:rPr>
          <w:spacing w:val="-19"/>
        </w:rPr>
        <w:t> </w:t>
      </w:r>
      <w:r>
        <w:rPr/>
        <w:t>the</w:t>
      </w:r>
      <w:r>
        <w:rPr>
          <w:spacing w:val="-19"/>
        </w:rPr>
        <w:t> </w:t>
      </w:r>
      <w:r>
        <w:rPr/>
        <w:t>actual</w:t>
      </w:r>
      <w:r>
        <w:rPr>
          <w:spacing w:val="-17"/>
        </w:rPr>
        <w:t> </w:t>
      </w:r>
      <w:r>
        <w:rPr/>
        <w:t>votes</w:t>
      </w:r>
      <w:r>
        <w:rPr>
          <w:spacing w:val="-20"/>
        </w:rPr>
        <w:t> </w:t>
      </w:r>
      <w:r>
        <w:rPr/>
        <w:t>cast</w:t>
      </w:r>
      <w:r>
        <w:rPr>
          <w:spacing w:val="-19"/>
        </w:rPr>
        <w:t> </w:t>
      </w:r>
      <w:r>
        <w:rPr/>
        <w:t>at</w:t>
      </w:r>
      <w:r>
        <w:rPr>
          <w:spacing w:val="-17"/>
        </w:rPr>
        <w:t> </w:t>
      </w:r>
      <w:r>
        <w:rPr/>
        <w:t>the</w:t>
      </w:r>
      <w:r>
        <w:rPr>
          <w:spacing w:val="-19"/>
        </w:rPr>
        <w:t> </w:t>
      </w:r>
      <w:r>
        <w:rPr/>
        <w:t>elections </w:t>
      </w:r>
      <w:r>
        <w:rPr>
          <w:spacing w:val="-6"/>
        </w:rPr>
        <w:t>and</w:t>
      </w:r>
      <w:r>
        <w:rPr>
          <w:spacing w:val="-14"/>
        </w:rPr>
        <w:t> </w:t>
      </w:r>
      <w:r>
        <w:rPr>
          <w:spacing w:val="-6"/>
        </w:rPr>
        <w:t>other</w:t>
      </w:r>
      <w:r>
        <w:rPr>
          <w:spacing w:val="-13"/>
        </w:rPr>
        <w:t> </w:t>
      </w:r>
      <w:r>
        <w:rPr>
          <w:spacing w:val="-6"/>
        </w:rPr>
        <w:t>materials</w:t>
      </w:r>
      <w:r>
        <w:rPr>
          <w:spacing w:val="-13"/>
        </w:rPr>
        <w:t> </w:t>
      </w:r>
      <w:r>
        <w:rPr>
          <w:spacing w:val="-6"/>
        </w:rPr>
        <w:t>used</w:t>
      </w:r>
      <w:r>
        <w:rPr>
          <w:spacing w:val="-14"/>
        </w:rPr>
        <w:t> </w:t>
      </w:r>
      <w:r>
        <w:rPr>
          <w:spacing w:val="-6"/>
        </w:rPr>
        <w:t>in</w:t>
      </w:r>
      <w:r>
        <w:rPr>
          <w:spacing w:val="-13"/>
        </w:rPr>
        <w:t> </w:t>
      </w:r>
      <w:r>
        <w:rPr>
          <w:spacing w:val="-6"/>
        </w:rPr>
        <w:t>the</w:t>
      </w:r>
      <w:r>
        <w:rPr>
          <w:spacing w:val="-14"/>
        </w:rPr>
        <w:t> </w:t>
      </w:r>
      <w:r>
        <w:rPr>
          <w:spacing w:val="-6"/>
        </w:rPr>
        <w:t>elections,</w:t>
      </w:r>
      <w:r>
        <w:rPr>
          <w:spacing w:val="-13"/>
        </w:rPr>
        <w:t> </w:t>
      </w:r>
      <w:r>
        <w:rPr>
          <w:spacing w:val="-6"/>
        </w:rPr>
        <w:t>citing</w:t>
      </w:r>
      <w:r>
        <w:rPr>
          <w:spacing w:val="-13"/>
        </w:rPr>
        <w:t> </w:t>
      </w:r>
      <w:r>
        <w:rPr>
          <w:spacing w:val="-6"/>
        </w:rPr>
        <w:t>the</w:t>
      </w:r>
      <w:r>
        <w:rPr>
          <w:spacing w:val="-14"/>
        </w:rPr>
        <w:t> </w:t>
      </w:r>
      <w:r>
        <w:rPr>
          <w:spacing w:val="-6"/>
        </w:rPr>
        <w:t>privacy</w:t>
      </w:r>
      <w:r>
        <w:rPr>
          <w:spacing w:val="-13"/>
        </w:rPr>
        <w:t> </w:t>
      </w:r>
      <w:r>
        <w:rPr>
          <w:spacing w:val="-6"/>
        </w:rPr>
        <w:t>of</w:t>
      </w:r>
      <w:r>
        <w:rPr>
          <w:spacing w:val="-13"/>
        </w:rPr>
        <w:t> </w:t>
      </w:r>
      <w:r>
        <w:rPr>
          <w:spacing w:val="-6"/>
        </w:rPr>
        <w:t>voters</w:t>
      </w:r>
      <w:r>
        <w:rPr>
          <w:spacing w:val="-14"/>
        </w:rPr>
        <w:t> </w:t>
      </w:r>
      <w:r>
        <w:rPr>
          <w:spacing w:val="-6"/>
        </w:rPr>
        <w:t>as</w:t>
      </w:r>
      <w:r>
        <w:rPr>
          <w:spacing w:val="-13"/>
        </w:rPr>
        <w:t> </w:t>
      </w:r>
      <w:r>
        <w:rPr>
          <w:spacing w:val="-6"/>
        </w:rPr>
        <w:t>the</w:t>
      </w:r>
      <w:r>
        <w:rPr>
          <w:spacing w:val="-13"/>
        </w:rPr>
        <w:t> </w:t>
      </w:r>
      <w:r>
        <w:rPr>
          <w:spacing w:val="-6"/>
        </w:rPr>
        <w:t>basis</w:t>
      </w:r>
      <w:r>
        <w:rPr>
          <w:spacing w:val="-14"/>
        </w:rPr>
        <w:t> </w:t>
      </w:r>
      <w:r>
        <w:rPr>
          <w:spacing w:val="-6"/>
        </w:rPr>
        <w:t>for</w:t>
      </w:r>
      <w:r>
        <w:rPr>
          <w:spacing w:val="-13"/>
        </w:rPr>
        <w:t> </w:t>
      </w:r>
      <w:r>
        <w:rPr>
          <w:spacing w:val="-6"/>
        </w:rPr>
        <w:t>such </w:t>
      </w:r>
      <w:r>
        <w:rPr/>
        <w:t>refusal. Please, contemplate for a moment, the absurdity of a Court directing a </w:t>
      </w:r>
      <w:r>
        <w:rPr>
          <w:spacing w:val="-4"/>
        </w:rPr>
        <w:t>candidate</w:t>
      </w:r>
      <w:r>
        <w:rPr>
          <w:spacing w:val="-10"/>
        </w:rPr>
        <w:t> </w:t>
      </w:r>
      <w:r>
        <w:rPr>
          <w:spacing w:val="-4"/>
        </w:rPr>
        <w:t>in</w:t>
      </w:r>
      <w:r>
        <w:rPr>
          <w:spacing w:val="-10"/>
        </w:rPr>
        <w:t> </w:t>
      </w:r>
      <w:r>
        <w:rPr>
          <w:spacing w:val="-4"/>
        </w:rPr>
        <w:t>any</w:t>
      </w:r>
      <w:r>
        <w:rPr>
          <w:spacing w:val="-7"/>
        </w:rPr>
        <w:t> </w:t>
      </w:r>
      <w:r>
        <w:rPr>
          <w:spacing w:val="-4"/>
        </w:rPr>
        <w:t>of</w:t>
      </w:r>
      <w:r>
        <w:rPr>
          <w:spacing w:val="-10"/>
        </w:rPr>
        <w:t> </w:t>
      </w:r>
      <w:r>
        <w:rPr>
          <w:spacing w:val="-4"/>
        </w:rPr>
        <w:t>such</w:t>
      </w:r>
      <w:r>
        <w:rPr>
          <w:spacing w:val="-10"/>
        </w:rPr>
        <w:t> </w:t>
      </w:r>
      <w:r>
        <w:rPr>
          <w:spacing w:val="-4"/>
        </w:rPr>
        <w:t>elections</w:t>
      </w:r>
      <w:r>
        <w:rPr>
          <w:spacing w:val="-9"/>
        </w:rPr>
        <w:t> </w:t>
      </w:r>
      <w:r>
        <w:rPr>
          <w:spacing w:val="-4"/>
        </w:rPr>
        <w:t>to</w:t>
      </w:r>
      <w:r>
        <w:rPr>
          <w:spacing w:val="-7"/>
        </w:rPr>
        <w:t> </w:t>
      </w:r>
      <w:r>
        <w:rPr>
          <w:spacing w:val="-4"/>
        </w:rPr>
        <w:t>obtain</w:t>
      </w:r>
      <w:r>
        <w:rPr>
          <w:spacing w:val="-11"/>
        </w:rPr>
        <w:t> </w:t>
      </w:r>
      <w:r>
        <w:rPr>
          <w:spacing w:val="-4"/>
        </w:rPr>
        <w:t>the</w:t>
      </w:r>
      <w:r>
        <w:rPr>
          <w:spacing w:val="-10"/>
        </w:rPr>
        <w:t> </w:t>
      </w:r>
      <w:r>
        <w:rPr>
          <w:spacing w:val="-4"/>
        </w:rPr>
        <w:t>consent</w:t>
      </w:r>
      <w:r>
        <w:rPr>
          <w:spacing w:val="-10"/>
        </w:rPr>
        <w:t> </w:t>
      </w:r>
      <w:r>
        <w:rPr>
          <w:spacing w:val="-4"/>
        </w:rPr>
        <w:t>of</w:t>
      </w:r>
      <w:r>
        <w:rPr>
          <w:spacing w:val="-10"/>
        </w:rPr>
        <w:t> </w:t>
      </w:r>
      <w:r>
        <w:rPr>
          <w:spacing w:val="-4"/>
        </w:rPr>
        <w:t>every</w:t>
      </w:r>
      <w:r>
        <w:rPr>
          <w:spacing w:val="-11"/>
        </w:rPr>
        <w:t> </w:t>
      </w:r>
      <w:r>
        <w:rPr>
          <w:spacing w:val="-4"/>
        </w:rPr>
        <w:t>Nigerian</w:t>
      </w:r>
      <w:r>
        <w:rPr>
          <w:spacing w:val="-12"/>
        </w:rPr>
        <w:t> </w:t>
      </w:r>
      <w:r>
        <w:rPr>
          <w:spacing w:val="-4"/>
        </w:rPr>
        <w:t>whose</w:t>
      </w:r>
      <w:r>
        <w:rPr>
          <w:spacing w:val="-10"/>
        </w:rPr>
        <w:t> </w:t>
      </w:r>
      <w:r>
        <w:rPr>
          <w:spacing w:val="-4"/>
        </w:rPr>
        <w:t>names </w:t>
      </w:r>
      <w:r>
        <w:rPr/>
        <w:t>and</w:t>
      </w:r>
      <w:r>
        <w:rPr>
          <w:spacing w:val="-20"/>
        </w:rPr>
        <w:t> </w:t>
      </w:r>
      <w:r>
        <w:rPr/>
        <w:t>other</w:t>
      </w:r>
      <w:r>
        <w:rPr>
          <w:spacing w:val="-19"/>
        </w:rPr>
        <w:t> </w:t>
      </w:r>
      <w:r>
        <w:rPr/>
        <w:t>details</w:t>
      </w:r>
      <w:r>
        <w:rPr>
          <w:spacing w:val="-19"/>
        </w:rPr>
        <w:t> </w:t>
      </w:r>
      <w:r>
        <w:rPr/>
        <w:t>appear</w:t>
      </w:r>
      <w:r>
        <w:rPr>
          <w:spacing w:val="-20"/>
        </w:rPr>
        <w:t> </w:t>
      </w:r>
      <w:r>
        <w:rPr/>
        <w:t>in</w:t>
      </w:r>
      <w:r>
        <w:rPr>
          <w:spacing w:val="-19"/>
        </w:rPr>
        <w:t> </w:t>
      </w:r>
      <w:r>
        <w:rPr/>
        <w:t>INEC</w:t>
      </w:r>
      <w:r>
        <w:rPr>
          <w:spacing w:val="-20"/>
        </w:rPr>
        <w:t> </w:t>
      </w:r>
      <w:r>
        <w:rPr/>
        <w:t>database</w:t>
      </w:r>
      <w:r>
        <w:rPr>
          <w:spacing w:val="-19"/>
        </w:rPr>
        <w:t> </w:t>
      </w:r>
      <w:r>
        <w:rPr/>
        <w:t>before</w:t>
      </w:r>
      <w:r>
        <w:rPr>
          <w:spacing w:val="-19"/>
        </w:rPr>
        <w:t> </w:t>
      </w:r>
      <w:r>
        <w:rPr/>
        <w:t>INEC</w:t>
      </w:r>
      <w:r>
        <w:rPr>
          <w:spacing w:val="-20"/>
        </w:rPr>
        <w:t> </w:t>
      </w:r>
      <w:r>
        <w:rPr/>
        <w:t>can</w:t>
      </w:r>
      <w:r>
        <w:rPr>
          <w:spacing w:val="-19"/>
        </w:rPr>
        <w:t> </w:t>
      </w:r>
      <w:r>
        <w:rPr/>
        <w:t>release</w:t>
      </w:r>
      <w:r>
        <w:rPr>
          <w:spacing w:val="-17"/>
        </w:rPr>
        <w:t> </w:t>
      </w:r>
      <w:r>
        <w:rPr/>
        <w:t>the</w:t>
      </w:r>
      <w:r>
        <w:rPr>
          <w:spacing w:val="-18"/>
        </w:rPr>
        <w:t> </w:t>
      </w:r>
      <w:r>
        <w:rPr/>
        <w:t>materials</w:t>
      </w:r>
      <w:r>
        <w:rPr>
          <w:spacing w:val="-19"/>
        </w:rPr>
        <w:t> </w:t>
      </w:r>
      <w:r>
        <w:rPr/>
        <w:t>used to conduct elections to such candidates. </w:t>
      </w:r>
      <w:r>
        <w:rPr>
          <w:w w:val="95"/>
        </w:rPr>
        <w:t>It </w:t>
      </w:r>
      <w:r>
        <w:rPr/>
        <w:t>is simply</w:t>
      </w:r>
      <w:r>
        <w:rPr>
          <w:spacing w:val="-1"/>
        </w:rPr>
        <w:t> </w:t>
      </w:r>
      <w:r>
        <w:rPr/>
        <w:t>unimaginable and yet, that was similar</w:t>
      </w:r>
      <w:r>
        <w:rPr>
          <w:spacing w:val="-7"/>
        </w:rPr>
        <w:t> </w:t>
      </w:r>
      <w:r>
        <w:rPr/>
        <w:t>to</w:t>
      </w:r>
      <w:r>
        <w:rPr>
          <w:spacing w:val="-13"/>
        </w:rPr>
        <w:t> </w:t>
      </w:r>
      <w:r>
        <w:rPr/>
        <w:t>what</w:t>
      </w:r>
      <w:r>
        <w:rPr>
          <w:spacing w:val="-10"/>
        </w:rPr>
        <w:t> </w:t>
      </w:r>
      <w:r>
        <w:rPr/>
        <w:t>the</w:t>
      </w:r>
      <w:r>
        <w:rPr>
          <w:spacing w:val="-10"/>
        </w:rPr>
        <w:t> </w:t>
      </w:r>
      <w:r>
        <w:rPr/>
        <w:t>Court</w:t>
      </w:r>
      <w:r>
        <w:rPr>
          <w:spacing w:val="-10"/>
        </w:rPr>
        <w:t> </w:t>
      </w:r>
      <w:r>
        <w:rPr/>
        <w:t>has</w:t>
      </w:r>
      <w:r>
        <w:rPr>
          <w:spacing w:val="-10"/>
        </w:rPr>
        <w:t> </w:t>
      </w:r>
      <w:r>
        <w:rPr/>
        <w:t>directed</w:t>
      </w:r>
      <w:r>
        <w:rPr>
          <w:spacing w:val="-10"/>
        </w:rPr>
        <w:t> </w:t>
      </w:r>
      <w:r>
        <w:rPr/>
        <w:t>me</w:t>
      </w:r>
      <w:r>
        <w:rPr>
          <w:spacing w:val="-10"/>
        </w:rPr>
        <w:t> </w:t>
      </w:r>
      <w:r>
        <w:rPr/>
        <w:t>to</w:t>
      </w:r>
      <w:r>
        <w:rPr>
          <w:spacing w:val="-11"/>
        </w:rPr>
        <w:t> </w:t>
      </w:r>
      <w:r>
        <w:rPr/>
        <w:t>do</w:t>
      </w:r>
      <w:r>
        <w:rPr>
          <w:spacing w:val="-13"/>
        </w:rPr>
        <w:t> </w:t>
      </w:r>
      <w:r>
        <w:rPr/>
        <w:t>before</w:t>
      </w:r>
      <w:r>
        <w:rPr>
          <w:spacing w:val="-10"/>
        </w:rPr>
        <w:t> </w:t>
      </w:r>
      <w:r>
        <w:rPr>
          <w:w w:val="95"/>
        </w:rPr>
        <w:t>I</w:t>
      </w:r>
      <w:r>
        <w:rPr>
          <w:spacing w:val="-8"/>
          <w:w w:val="95"/>
        </w:rPr>
        <w:t> </w:t>
      </w:r>
      <w:r>
        <w:rPr/>
        <w:t>can</w:t>
      </w:r>
      <w:r>
        <w:rPr>
          <w:spacing w:val="-10"/>
        </w:rPr>
        <w:t> </w:t>
      </w:r>
      <w:r>
        <w:rPr/>
        <w:t>have</w:t>
      </w:r>
      <w:r>
        <w:rPr>
          <w:spacing w:val="-10"/>
        </w:rPr>
        <w:t> </w:t>
      </w:r>
      <w:r>
        <w:rPr/>
        <w:t>access</w:t>
      </w:r>
      <w:r>
        <w:rPr>
          <w:spacing w:val="-10"/>
        </w:rPr>
        <w:t> </w:t>
      </w:r>
      <w:r>
        <w:rPr/>
        <w:t>to</w:t>
      </w:r>
      <w:r>
        <w:rPr>
          <w:spacing w:val="-11"/>
        </w:rPr>
        <w:t> </w:t>
      </w:r>
      <w:r>
        <w:rPr/>
        <w:t>materials </w:t>
      </w:r>
      <w:r>
        <w:rPr>
          <w:spacing w:val="-2"/>
        </w:rPr>
        <w:t>used</w:t>
      </w:r>
      <w:r>
        <w:rPr>
          <w:spacing w:val="-13"/>
        </w:rPr>
        <w:t> </w:t>
      </w:r>
      <w:r>
        <w:rPr>
          <w:spacing w:val="-2"/>
        </w:rPr>
        <w:t>to</w:t>
      </w:r>
      <w:r>
        <w:rPr>
          <w:spacing w:val="-18"/>
        </w:rPr>
        <w:t> </w:t>
      </w:r>
      <w:r>
        <w:rPr>
          <w:spacing w:val="-2"/>
        </w:rPr>
        <w:t>conduct</w:t>
      </w:r>
      <w:r>
        <w:rPr>
          <w:spacing w:val="-16"/>
        </w:rPr>
        <w:t> </w:t>
      </w:r>
      <w:r>
        <w:rPr>
          <w:spacing w:val="-2"/>
        </w:rPr>
        <w:t>an</w:t>
      </w:r>
      <w:r>
        <w:rPr>
          <w:spacing w:val="-15"/>
        </w:rPr>
        <w:t> </w:t>
      </w:r>
      <w:r>
        <w:rPr>
          <w:spacing w:val="-2"/>
        </w:rPr>
        <w:t>election</w:t>
      </w:r>
      <w:r>
        <w:rPr>
          <w:spacing w:val="-17"/>
        </w:rPr>
        <w:t> </w:t>
      </w:r>
      <w:r>
        <w:rPr>
          <w:spacing w:val="-2"/>
        </w:rPr>
        <w:t>where</w:t>
      </w:r>
      <w:r>
        <w:rPr>
          <w:spacing w:val="-15"/>
        </w:rPr>
        <w:t> </w:t>
      </w:r>
      <w:r>
        <w:rPr>
          <w:spacing w:val="-2"/>
          <w:w w:val="95"/>
        </w:rPr>
        <w:t>I</w:t>
      </w:r>
      <w:r>
        <w:rPr>
          <w:spacing w:val="-11"/>
          <w:w w:val="95"/>
        </w:rPr>
        <w:t> </w:t>
      </w:r>
      <w:r>
        <w:rPr>
          <w:spacing w:val="-2"/>
        </w:rPr>
        <w:t>was</w:t>
      </w:r>
      <w:r>
        <w:rPr>
          <w:spacing w:val="-15"/>
        </w:rPr>
        <w:t> </w:t>
      </w:r>
      <w:r>
        <w:rPr>
          <w:spacing w:val="-2"/>
        </w:rPr>
        <w:t>not</w:t>
      </w:r>
      <w:r>
        <w:rPr>
          <w:spacing w:val="-17"/>
        </w:rPr>
        <w:t> </w:t>
      </w:r>
      <w:r>
        <w:rPr>
          <w:spacing w:val="-2"/>
        </w:rPr>
        <w:t>just</w:t>
      </w:r>
      <w:r>
        <w:rPr>
          <w:spacing w:val="-17"/>
        </w:rPr>
        <w:t> </w:t>
      </w:r>
      <w:r>
        <w:rPr>
          <w:spacing w:val="-2"/>
        </w:rPr>
        <w:t>a</w:t>
      </w:r>
      <w:r>
        <w:rPr>
          <w:spacing w:val="-13"/>
        </w:rPr>
        <w:t> </w:t>
      </w:r>
      <w:r>
        <w:rPr>
          <w:spacing w:val="-2"/>
        </w:rPr>
        <w:t>candidate,</w:t>
      </w:r>
      <w:r>
        <w:rPr>
          <w:spacing w:val="-14"/>
        </w:rPr>
        <w:t> </w:t>
      </w:r>
      <w:r>
        <w:rPr>
          <w:spacing w:val="-2"/>
        </w:rPr>
        <w:t>but</w:t>
      </w:r>
      <w:r>
        <w:rPr>
          <w:spacing w:val="-17"/>
        </w:rPr>
        <w:t> </w:t>
      </w:r>
      <w:r>
        <w:rPr>
          <w:spacing w:val="-2"/>
        </w:rPr>
        <w:t>was</w:t>
      </w:r>
      <w:r>
        <w:rPr>
          <w:spacing w:val="-12"/>
        </w:rPr>
        <w:t> </w:t>
      </w:r>
      <w:r>
        <w:rPr>
          <w:spacing w:val="-2"/>
        </w:rPr>
        <w:t>declared</w:t>
      </w:r>
      <w:r>
        <w:rPr>
          <w:spacing w:val="-14"/>
        </w:rPr>
        <w:t> </w:t>
      </w:r>
      <w:r>
        <w:rPr>
          <w:spacing w:val="-2"/>
        </w:rPr>
        <w:t>to</w:t>
      </w:r>
      <w:r>
        <w:rPr>
          <w:spacing w:val="-14"/>
        </w:rPr>
        <w:t> </w:t>
      </w:r>
      <w:r>
        <w:rPr>
          <w:spacing w:val="-2"/>
        </w:rPr>
        <w:t>have </w:t>
      </w:r>
      <w:r>
        <w:rPr/>
        <w:t>scored</w:t>
      </w:r>
      <w:r>
        <w:rPr>
          <w:spacing w:val="-11"/>
        </w:rPr>
        <w:t> </w:t>
      </w:r>
      <w:r>
        <w:rPr/>
        <w:t>the</w:t>
      </w:r>
      <w:r>
        <w:rPr>
          <w:spacing w:val="-11"/>
        </w:rPr>
        <w:t> </w:t>
      </w:r>
      <w:r>
        <w:rPr/>
        <w:t>second</w:t>
      </w:r>
      <w:r>
        <w:rPr>
          <w:spacing w:val="-7"/>
        </w:rPr>
        <w:t> </w:t>
      </w:r>
      <w:r>
        <w:rPr/>
        <w:t>highest</w:t>
      </w:r>
      <w:r>
        <w:rPr>
          <w:spacing w:val="-11"/>
        </w:rPr>
        <w:t> </w:t>
      </w:r>
      <w:r>
        <w:rPr/>
        <w:t>votes</w:t>
      </w:r>
      <w:r>
        <w:rPr>
          <w:spacing w:val="-7"/>
        </w:rPr>
        <w:t> </w:t>
      </w:r>
      <w:r>
        <w:rPr/>
        <w:t>on</w:t>
      </w:r>
      <w:r>
        <w:rPr>
          <w:spacing w:val="-12"/>
        </w:rPr>
        <w:t> </w:t>
      </w:r>
      <w:r>
        <w:rPr/>
        <w:t>the</w:t>
      </w:r>
      <w:r>
        <w:rPr>
          <w:spacing w:val="-11"/>
        </w:rPr>
        <w:t> </w:t>
      </w:r>
      <w:r>
        <w:rPr/>
        <w:t>ballots.</w:t>
      </w:r>
    </w:p>
    <w:p>
      <w:pPr>
        <w:pStyle w:val="BodyText"/>
      </w:pPr>
    </w:p>
    <w:p>
      <w:pPr>
        <w:pStyle w:val="BodyText"/>
        <w:spacing w:line="242" w:lineRule="auto" w:before="1"/>
        <w:ind w:right="350"/>
        <w:jc w:val="both"/>
      </w:pPr>
      <w:r>
        <w:rPr>
          <w:w w:val="95"/>
        </w:rPr>
        <w:t>In</w:t>
      </w:r>
      <w:r>
        <w:rPr>
          <w:spacing w:val="-14"/>
          <w:w w:val="95"/>
        </w:rPr>
        <w:t> </w:t>
      </w:r>
      <w:r>
        <w:rPr/>
        <w:t>view</w:t>
      </w:r>
      <w:r>
        <w:rPr>
          <w:spacing w:val="-17"/>
        </w:rPr>
        <w:t> </w:t>
      </w:r>
      <w:r>
        <w:rPr/>
        <w:t>of</w:t>
      </w:r>
      <w:r>
        <w:rPr>
          <w:spacing w:val="-17"/>
        </w:rPr>
        <w:t> </w:t>
      </w:r>
      <w:r>
        <w:rPr/>
        <w:t>the</w:t>
      </w:r>
      <w:r>
        <w:rPr>
          <w:spacing w:val="-17"/>
        </w:rPr>
        <w:t> </w:t>
      </w:r>
      <w:r>
        <w:rPr/>
        <w:t>foregoing,</w:t>
      </w:r>
      <w:r>
        <w:rPr>
          <w:spacing w:val="-17"/>
        </w:rPr>
        <w:t> </w:t>
      </w:r>
      <w:r>
        <w:rPr/>
        <w:t>my</w:t>
      </w:r>
      <w:r>
        <w:rPr>
          <w:spacing w:val="-18"/>
        </w:rPr>
        <w:t> </w:t>
      </w:r>
      <w:r>
        <w:rPr/>
        <w:t>lawyers</w:t>
      </w:r>
      <w:r>
        <w:rPr>
          <w:spacing w:val="-17"/>
        </w:rPr>
        <w:t> </w:t>
      </w:r>
      <w:r>
        <w:rPr/>
        <w:t>have</w:t>
      </w:r>
      <w:r>
        <w:rPr>
          <w:spacing w:val="-18"/>
        </w:rPr>
        <w:t> </w:t>
      </w:r>
      <w:r>
        <w:rPr/>
        <w:t>applied</w:t>
      </w:r>
      <w:r>
        <w:rPr>
          <w:spacing w:val="-17"/>
        </w:rPr>
        <w:t> </w:t>
      </w:r>
      <w:r>
        <w:rPr/>
        <w:t>for</w:t>
      </w:r>
      <w:r>
        <w:rPr>
          <w:spacing w:val="-19"/>
        </w:rPr>
        <w:t> </w:t>
      </w:r>
      <w:r>
        <w:rPr/>
        <w:t>a</w:t>
      </w:r>
      <w:r>
        <w:rPr>
          <w:spacing w:val="-19"/>
        </w:rPr>
        <w:t> </w:t>
      </w:r>
      <w:r>
        <w:rPr/>
        <w:t>certified</w:t>
      </w:r>
      <w:r>
        <w:rPr>
          <w:spacing w:val="-19"/>
        </w:rPr>
        <w:t> </w:t>
      </w:r>
      <w:r>
        <w:rPr/>
        <w:t>copy</w:t>
      </w:r>
      <w:r>
        <w:rPr>
          <w:spacing w:val="-18"/>
        </w:rPr>
        <w:t> </w:t>
      </w:r>
      <w:r>
        <w:rPr/>
        <w:t>of</w:t>
      </w:r>
      <w:r>
        <w:rPr>
          <w:spacing w:val="-17"/>
        </w:rPr>
        <w:t> </w:t>
      </w:r>
      <w:r>
        <w:rPr/>
        <w:t>the</w:t>
      </w:r>
      <w:r>
        <w:rPr>
          <w:spacing w:val="-12"/>
        </w:rPr>
        <w:t> </w:t>
      </w:r>
      <w:r>
        <w:rPr/>
        <w:t>Judgment </w:t>
      </w:r>
      <w:r>
        <w:rPr>
          <w:spacing w:val="-4"/>
        </w:rPr>
        <w:t>and</w:t>
      </w:r>
      <w:r>
        <w:rPr>
          <w:spacing w:val="-10"/>
        </w:rPr>
        <w:t> </w:t>
      </w:r>
      <w:r>
        <w:rPr>
          <w:spacing w:val="-4"/>
        </w:rPr>
        <w:t>I</w:t>
      </w:r>
      <w:r>
        <w:rPr>
          <w:spacing w:val="-12"/>
        </w:rPr>
        <w:t> </w:t>
      </w:r>
      <w:r>
        <w:rPr>
          <w:spacing w:val="-4"/>
        </w:rPr>
        <w:t>will</w:t>
      </w:r>
      <w:r>
        <w:rPr>
          <w:spacing w:val="-11"/>
        </w:rPr>
        <w:t> </w:t>
      </w:r>
      <w:r>
        <w:rPr>
          <w:spacing w:val="-4"/>
        </w:rPr>
        <w:t>make</w:t>
      </w:r>
      <w:r>
        <w:rPr>
          <w:spacing w:val="-12"/>
        </w:rPr>
        <w:t> </w:t>
      </w:r>
      <w:r>
        <w:rPr>
          <w:spacing w:val="-4"/>
        </w:rPr>
        <w:t>further</w:t>
      </w:r>
      <w:r>
        <w:rPr>
          <w:spacing w:val="-12"/>
        </w:rPr>
        <w:t> </w:t>
      </w:r>
      <w:r>
        <w:rPr>
          <w:spacing w:val="-4"/>
        </w:rPr>
        <w:t>comments</w:t>
      </w:r>
      <w:r>
        <w:rPr>
          <w:spacing w:val="-12"/>
        </w:rPr>
        <w:t> </w:t>
      </w:r>
      <w:r>
        <w:rPr>
          <w:spacing w:val="-4"/>
        </w:rPr>
        <w:t>after</w:t>
      </w:r>
      <w:r>
        <w:rPr>
          <w:spacing w:val="-10"/>
        </w:rPr>
        <w:t> </w:t>
      </w:r>
      <w:r>
        <w:rPr>
          <w:spacing w:val="-4"/>
        </w:rPr>
        <w:t>reviewing</w:t>
      </w:r>
      <w:r>
        <w:rPr>
          <w:spacing w:val="-6"/>
        </w:rPr>
        <w:t> </w:t>
      </w:r>
      <w:r>
        <w:rPr>
          <w:spacing w:val="-4"/>
        </w:rPr>
        <w:t>the</w:t>
      </w:r>
      <w:r>
        <w:rPr>
          <w:spacing w:val="-10"/>
        </w:rPr>
        <w:t> </w:t>
      </w:r>
      <w:r>
        <w:rPr>
          <w:spacing w:val="-4"/>
        </w:rPr>
        <w:t>Judgment</w:t>
      </w:r>
      <w:r>
        <w:rPr>
          <w:spacing w:val="-12"/>
        </w:rPr>
        <w:t> </w:t>
      </w:r>
      <w:r>
        <w:rPr>
          <w:spacing w:val="-4"/>
        </w:rPr>
        <w:t>with</w:t>
      </w:r>
      <w:r>
        <w:rPr>
          <w:spacing w:val="-11"/>
        </w:rPr>
        <w:t> </w:t>
      </w:r>
      <w:r>
        <w:rPr>
          <w:spacing w:val="-4"/>
        </w:rPr>
        <w:t>my</w:t>
      </w:r>
      <w:r>
        <w:rPr>
          <w:spacing w:val="-11"/>
        </w:rPr>
        <w:t> </w:t>
      </w:r>
      <w:r>
        <w:rPr>
          <w:spacing w:val="-4"/>
        </w:rPr>
        <w:t>lawyers.</w:t>
      </w:r>
      <w:r>
        <w:rPr>
          <w:spacing w:val="-12"/>
        </w:rPr>
        <w:t> </w:t>
      </w:r>
      <w:r>
        <w:rPr>
          <w:spacing w:val="-4"/>
        </w:rPr>
        <w:t>I</w:t>
      </w:r>
      <w:r>
        <w:rPr>
          <w:spacing w:val="-9"/>
        </w:rPr>
        <w:t> </w:t>
      </w:r>
      <w:r>
        <w:rPr>
          <w:spacing w:val="-4"/>
        </w:rPr>
        <w:t>also </w:t>
      </w:r>
      <w:r>
        <w:rPr>
          <w:spacing w:val="-8"/>
        </w:rPr>
        <w:t>intend to</w:t>
      </w:r>
      <w:r>
        <w:rPr>
          <w:spacing w:val="-12"/>
        </w:rPr>
        <w:t> </w:t>
      </w:r>
      <w:r>
        <w:rPr>
          <w:spacing w:val="-8"/>
        </w:rPr>
        <w:t>test</w:t>
      </w:r>
      <w:r>
        <w:rPr>
          <w:spacing w:val="-10"/>
        </w:rPr>
        <w:t> </w:t>
      </w:r>
      <w:r>
        <w:rPr>
          <w:spacing w:val="-8"/>
        </w:rPr>
        <w:t>the</w:t>
      </w:r>
      <w:r>
        <w:rPr>
          <w:spacing w:val="-9"/>
        </w:rPr>
        <w:t> </w:t>
      </w:r>
      <w:r>
        <w:rPr>
          <w:spacing w:val="-8"/>
        </w:rPr>
        <w:t>important</w:t>
      </w:r>
      <w:r>
        <w:rPr>
          <w:spacing w:val="-10"/>
        </w:rPr>
        <w:t> </w:t>
      </w:r>
      <w:r>
        <w:rPr>
          <w:spacing w:val="-8"/>
        </w:rPr>
        <w:t>constitutional</w:t>
      </w:r>
      <w:r>
        <w:rPr>
          <w:spacing w:val="-10"/>
        </w:rPr>
        <w:t> </w:t>
      </w:r>
      <w:r>
        <w:rPr>
          <w:spacing w:val="-8"/>
        </w:rPr>
        <w:t>questions</w:t>
      </w:r>
      <w:r>
        <w:rPr>
          <w:spacing w:val="-9"/>
        </w:rPr>
        <w:t> </w:t>
      </w:r>
      <w:r>
        <w:rPr>
          <w:spacing w:val="-8"/>
        </w:rPr>
        <w:t>raised</w:t>
      </w:r>
      <w:r>
        <w:rPr>
          <w:spacing w:val="-9"/>
        </w:rPr>
        <w:t> </w:t>
      </w:r>
      <w:r>
        <w:rPr>
          <w:spacing w:val="-8"/>
        </w:rPr>
        <w:t>in this</w:t>
      </w:r>
      <w:r>
        <w:rPr>
          <w:spacing w:val="-9"/>
        </w:rPr>
        <w:t> </w:t>
      </w:r>
      <w:r>
        <w:rPr>
          <w:spacing w:val="-8"/>
        </w:rPr>
        <w:t>suit</w:t>
      </w:r>
      <w:r>
        <w:rPr>
          <w:spacing w:val="-9"/>
        </w:rPr>
        <w:t> </w:t>
      </w:r>
      <w:r>
        <w:rPr>
          <w:spacing w:val="-8"/>
        </w:rPr>
        <w:t>by</w:t>
      </w:r>
      <w:r>
        <w:rPr>
          <w:spacing w:val="-10"/>
        </w:rPr>
        <w:t> </w:t>
      </w:r>
      <w:r>
        <w:rPr>
          <w:spacing w:val="-8"/>
        </w:rPr>
        <w:t>way</w:t>
      </w:r>
      <w:r>
        <w:rPr>
          <w:spacing w:val="-10"/>
        </w:rPr>
        <w:t> </w:t>
      </w:r>
      <w:r>
        <w:rPr>
          <w:spacing w:val="-8"/>
        </w:rPr>
        <w:t>of</w:t>
      </w:r>
      <w:r>
        <w:rPr>
          <w:spacing w:val="-12"/>
        </w:rPr>
        <w:t> </w:t>
      </w:r>
      <w:r>
        <w:rPr>
          <w:spacing w:val="-8"/>
        </w:rPr>
        <w:t>an Appeal </w:t>
      </w:r>
      <w:r>
        <w:rPr/>
        <w:t>to the Court of Appeal. It is not </w:t>
      </w:r>
      <w:r>
        <w:rPr>
          <w:w w:val="95"/>
        </w:rPr>
        <w:t>just </w:t>
      </w:r>
      <w:r>
        <w:rPr/>
        <w:t>about the NBA 2024 Elections; </w:t>
      </w:r>
      <w:r>
        <w:rPr>
          <w:w w:val="95"/>
        </w:rPr>
        <w:t>it </w:t>
      </w:r>
      <w:r>
        <w:rPr/>
        <w:t>is really about transparency</w:t>
      </w:r>
      <w:r>
        <w:rPr>
          <w:spacing w:val="-4"/>
        </w:rPr>
        <w:t> </w:t>
      </w:r>
      <w:r>
        <w:rPr/>
        <w:t>in</w:t>
      </w:r>
      <w:r>
        <w:rPr>
          <w:spacing w:val="-3"/>
        </w:rPr>
        <w:t> </w:t>
      </w:r>
      <w:r>
        <w:rPr/>
        <w:t>all</w:t>
      </w:r>
      <w:r>
        <w:rPr>
          <w:spacing w:val="-4"/>
        </w:rPr>
        <w:t> </w:t>
      </w:r>
      <w:r>
        <w:rPr/>
        <w:t>future</w:t>
      </w:r>
      <w:r>
        <w:rPr>
          <w:spacing w:val="-5"/>
        </w:rPr>
        <w:t> </w:t>
      </w:r>
      <w:r>
        <w:rPr/>
        <w:t>NBA</w:t>
      </w:r>
      <w:r>
        <w:rPr>
          <w:spacing w:val="-3"/>
        </w:rPr>
        <w:t> </w:t>
      </w:r>
      <w:r>
        <w:rPr/>
        <w:t>Elections</w:t>
      </w:r>
      <w:r>
        <w:rPr>
          <w:spacing w:val="-5"/>
        </w:rPr>
        <w:t> </w:t>
      </w:r>
      <w:r>
        <w:rPr/>
        <w:t>and</w:t>
      </w:r>
      <w:r>
        <w:rPr>
          <w:spacing w:val="-5"/>
        </w:rPr>
        <w:t> </w:t>
      </w:r>
      <w:r>
        <w:rPr/>
        <w:t>how</w:t>
      </w:r>
      <w:r>
        <w:rPr>
          <w:spacing w:val="-4"/>
        </w:rPr>
        <w:t> </w:t>
      </w:r>
      <w:r>
        <w:rPr/>
        <w:t>we</w:t>
      </w:r>
      <w:r>
        <w:rPr>
          <w:spacing w:val="-2"/>
        </w:rPr>
        <w:t> </w:t>
      </w:r>
      <w:r>
        <w:rPr/>
        <w:t>conduct</w:t>
      </w:r>
      <w:r>
        <w:rPr>
          <w:spacing w:val="-3"/>
        </w:rPr>
        <w:t> </w:t>
      </w:r>
      <w:r>
        <w:rPr/>
        <w:t>our</w:t>
      </w:r>
      <w:r>
        <w:rPr>
          <w:spacing w:val="-5"/>
        </w:rPr>
        <w:t> </w:t>
      </w:r>
      <w:r>
        <w:rPr/>
        <w:t>affairs</w:t>
      </w:r>
      <w:r>
        <w:rPr>
          <w:spacing w:val="-2"/>
        </w:rPr>
        <w:t> </w:t>
      </w:r>
      <w:r>
        <w:rPr/>
        <w:t>generally</w:t>
      </w:r>
      <w:r>
        <w:rPr>
          <w:spacing w:val="-4"/>
        </w:rPr>
        <w:t> </w:t>
      </w:r>
      <w:r>
        <w:rPr/>
        <w:t>as lawyers in Nigeria.</w:t>
      </w:r>
    </w:p>
    <w:p>
      <w:pPr>
        <w:pStyle w:val="BodyText"/>
        <w:spacing w:after="0" w:line="242" w:lineRule="auto"/>
        <w:jc w:val="both"/>
        <w:sectPr>
          <w:pgSz w:w="12240" w:h="15840"/>
          <w:pgMar w:top="1360" w:bottom="280" w:left="1440" w:right="1080"/>
        </w:sectPr>
      </w:pPr>
    </w:p>
    <w:p>
      <w:pPr>
        <w:pStyle w:val="BodyText"/>
        <w:spacing w:before="80"/>
        <w:ind w:right="354"/>
        <w:jc w:val="both"/>
      </w:pPr>
      <w:r>
        <w:rPr>
          <w:spacing w:val="-6"/>
        </w:rPr>
        <w:t>I</w:t>
      </w:r>
      <w:r>
        <w:rPr>
          <w:spacing w:val="-9"/>
        </w:rPr>
        <w:t> </w:t>
      </w:r>
      <w:r>
        <w:rPr>
          <w:spacing w:val="-6"/>
        </w:rPr>
        <w:t>will</w:t>
      </w:r>
      <w:r>
        <w:rPr>
          <w:spacing w:val="-8"/>
        </w:rPr>
        <w:t> </w:t>
      </w:r>
      <w:r>
        <w:rPr>
          <w:spacing w:val="-6"/>
        </w:rPr>
        <w:t>not</w:t>
      </w:r>
      <w:r>
        <w:rPr>
          <w:spacing w:val="-8"/>
        </w:rPr>
        <w:t> </w:t>
      </w:r>
      <w:r>
        <w:rPr>
          <w:spacing w:val="-6"/>
        </w:rPr>
        <w:t>conclude</w:t>
      </w:r>
      <w:r>
        <w:rPr>
          <w:spacing w:val="-9"/>
        </w:rPr>
        <w:t> </w:t>
      </w:r>
      <w:r>
        <w:rPr>
          <w:spacing w:val="-6"/>
        </w:rPr>
        <w:t>this</w:t>
      </w:r>
      <w:r>
        <w:rPr>
          <w:spacing w:val="-9"/>
        </w:rPr>
        <w:t> </w:t>
      </w:r>
      <w:r>
        <w:rPr>
          <w:spacing w:val="-6"/>
        </w:rPr>
        <w:t>press</w:t>
      </w:r>
      <w:r>
        <w:rPr>
          <w:spacing w:val="-9"/>
        </w:rPr>
        <w:t> </w:t>
      </w:r>
      <w:r>
        <w:rPr>
          <w:spacing w:val="-6"/>
        </w:rPr>
        <w:t>release</w:t>
      </w:r>
      <w:r>
        <w:rPr>
          <w:spacing w:val="-9"/>
        </w:rPr>
        <w:t> </w:t>
      </w:r>
      <w:r>
        <w:rPr>
          <w:spacing w:val="-6"/>
        </w:rPr>
        <w:t>without</w:t>
      </w:r>
      <w:r>
        <w:rPr>
          <w:spacing w:val="-10"/>
        </w:rPr>
        <w:t> </w:t>
      </w:r>
      <w:r>
        <w:rPr>
          <w:spacing w:val="-6"/>
        </w:rPr>
        <w:t>addressing</w:t>
      </w:r>
      <w:r>
        <w:rPr>
          <w:spacing w:val="-10"/>
        </w:rPr>
        <w:t> </w:t>
      </w:r>
      <w:r>
        <w:rPr>
          <w:spacing w:val="-6"/>
        </w:rPr>
        <w:t>the</w:t>
      </w:r>
      <w:r>
        <w:rPr>
          <w:spacing w:val="-7"/>
        </w:rPr>
        <w:t> </w:t>
      </w:r>
      <w:r>
        <w:rPr>
          <w:spacing w:val="-6"/>
        </w:rPr>
        <w:t>misinformation</w:t>
      </w:r>
      <w:r>
        <w:rPr>
          <w:spacing w:val="-8"/>
        </w:rPr>
        <w:t> </w:t>
      </w:r>
      <w:r>
        <w:rPr>
          <w:spacing w:val="-6"/>
        </w:rPr>
        <w:t>that</w:t>
      </w:r>
      <w:r>
        <w:rPr>
          <w:spacing w:val="-7"/>
        </w:rPr>
        <w:t> </w:t>
      </w:r>
      <w:r>
        <w:rPr>
          <w:spacing w:val="-6"/>
        </w:rPr>
        <w:t>followed </w:t>
      </w:r>
      <w:r>
        <w:rPr>
          <w:spacing w:val="-4"/>
        </w:rPr>
        <w:t>the</w:t>
      </w:r>
      <w:r>
        <w:rPr>
          <w:spacing w:val="-15"/>
        </w:rPr>
        <w:t> </w:t>
      </w:r>
      <w:r>
        <w:rPr>
          <w:spacing w:val="-4"/>
        </w:rPr>
        <w:t>delivery</w:t>
      </w:r>
      <w:r>
        <w:rPr>
          <w:spacing w:val="-16"/>
        </w:rPr>
        <w:t> </w:t>
      </w:r>
      <w:r>
        <w:rPr>
          <w:spacing w:val="-4"/>
        </w:rPr>
        <w:t>of</w:t>
      </w:r>
      <w:r>
        <w:rPr>
          <w:spacing w:val="-16"/>
        </w:rPr>
        <w:t> </w:t>
      </w:r>
      <w:r>
        <w:rPr>
          <w:spacing w:val="-4"/>
        </w:rPr>
        <w:t>this</w:t>
      </w:r>
      <w:r>
        <w:rPr>
          <w:spacing w:val="-14"/>
        </w:rPr>
        <w:t> </w:t>
      </w:r>
      <w:r>
        <w:rPr>
          <w:spacing w:val="-4"/>
        </w:rPr>
        <w:t>Judgment.</w:t>
      </w:r>
      <w:r>
        <w:rPr>
          <w:spacing w:val="-17"/>
        </w:rPr>
        <w:t> </w:t>
      </w:r>
      <w:r>
        <w:rPr>
          <w:spacing w:val="-4"/>
        </w:rPr>
        <w:t>Several</w:t>
      </w:r>
      <w:r>
        <w:rPr>
          <w:spacing w:val="-15"/>
        </w:rPr>
        <w:t> </w:t>
      </w:r>
      <w:r>
        <w:rPr>
          <w:spacing w:val="-4"/>
        </w:rPr>
        <w:t>bloggers</w:t>
      </w:r>
      <w:r>
        <w:rPr>
          <w:spacing w:val="-15"/>
        </w:rPr>
        <w:t> </w:t>
      </w:r>
      <w:r>
        <w:rPr>
          <w:spacing w:val="-4"/>
        </w:rPr>
        <w:t>and</w:t>
      </w:r>
      <w:r>
        <w:rPr>
          <w:spacing w:val="-16"/>
        </w:rPr>
        <w:t> </w:t>
      </w:r>
      <w:r>
        <w:rPr>
          <w:spacing w:val="-4"/>
        </w:rPr>
        <w:t>online</w:t>
      </w:r>
      <w:r>
        <w:rPr>
          <w:spacing w:val="-16"/>
        </w:rPr>
        <w:t> </w:t>
      </w:r>
      <w:r>
        <w:rPr>
          <w:spacing w:val="-4"/>
        </w:rPr>
        <w:t>media</w:t>
      </w:r>
      <w:r>
        <w:rPr>
          <w:spacing w:val="-16"/>
        </w:rPr>
        <w:t> </w:t>
      </w:r>
      <w:r>
        <w:rPr>
          <w:spacing w:val="-4"/>
        </w:rPr>
        <w:t>outlets</w:t>
      </w:r>
      <w:r>
        <w:rPr>
          <w:spacing w:val="-14"/>
        </w:rPr>
        <w:t> </w:t>
      </w:r>
      <w:r>
        <w:rPr>
          <w:spacing w:val="-4"/>
        </w:rPr>
        <w:t>reported</w:t>
      </w:r>
      <w:r>
        <w:rPr>
          <w:spacing w:val="-11"/>
        </w:rPr>
        <w:t> </w:t>
      </w:r>
      <w:r>
        <w:rPr>
          <w:spacing w:val="-4"/>
        </w:rPr>
        <w:t>either</w:t>
      </w:r>
    </w:p>
    <w:p>
      <w:pPr>
        <w:pStyle w:val="BodyText"/>
        <w:spacing w:line="242" w:lineRule="auto" w:before="5"/>
        <w:ind w:right="353"/>
        <w:jc w:val="both"/>
      </w:pPr>
      <w:r>
        <w:rPr>
          <w:spacing w:val="-2"/>
        </w:rPr>
        <w:t>(1)</w:t>
      </w:r>
      <w:r>
        <w:rPr>
          <w:spacing w:val="-18"/>
        </w:rPr>
        <w:t> </w:t>
      </w:r>
      <w:r>
        <w:rPr>
          <w:spacing w:val="-2"/>
        </w:rPr>
        <w:t>that</w:t>
      </w:r>
      <w:r>
        <w:rPr>
          <w:spacing w:val="-17"/>
        </w:rPr>
        <w:t> </w:t>
      </w:r>
      <w:r>
        <w:rPr>
          <w:spacing w:val="-2"/>
        </w:rPr>
        <w:t>the</w:t>
      </w:r>
      <w:r>
        <w:rPr>
          <w:spacing w:val="-17"/>
        </w:rPr>
        <w:t> </w:t>
      </w:r>
      <w:r>
        <w:rPr>
          <w:spacing w:val="-2"/>
        </w:rPr>
        <w:t>Court</w:t>
      </w:r>
      <w:r>
        <w:rPr>
          <w:spacing w:val="-18"/>
        </w:rPr>
        <w:t> </w:t>
      </w:r>
      <w:r>
        <w:rPr>
          <w:spacing w:val="-2"/>
        </w:rPr>
        <w:t>dismissed</w:t>
      </w:r>
      <w:r>
        <w:rPr>
          <w:spacing w:val="-17"/>
        </w:rPr>
        <w:t> </w:t>
      </w:r>
      <w:r>
        <w:rPr>
          <w:spacing w:val="-2"/>
        </w:rPr>
        <w:t>my</w:t>
      </w:r>
      <w:r>
        <w:rPr>
          <w:spacing w:val="-18"/>
        </w:rPr>
        <w:t> </w:t>
      </w:r>
      <w:r>
        <w:rPr>
          <w:spacing w:val="-2"/>
        </w:rPr>
        <w:t>suit</w:t>
      </w:r>
      <w:r>
        <w:rPr>
          <w:spacing w:val="-17"/>
        </w:rPr>
        <w:t> </w:t>
      </w:r>
      <w:r>
        <w:rPr>
          <w:spacing w:val="-2"/>
        </w:rPr>
        <w:t>challenging</w:t>
      </w:r>
      <w:r>
        <w:rPr>
          <w:spacing w:val="-17"/>
        </w:rPr>
        <w:t> </w:t>
      </w:r>
      <w:r>
        <w:rPr>
          <w:spacing w:val="-2"/>
        </w:rPr>
        <w:t>the</w:t>
      </w:r>
      <w:r>
        <w:rPr>
          <w:spacing w:val="-18"/>
        </w:rPr>
        <w:t> </w:t>
      </w:r>
      <w:r>
        <w:rPr>
          <w:spacing w:val="-2"/>
        </w:rPr>
        <w:t>outcome</w:t>
      </w:r>
      <w:r>
        <w:rPr>
          <w:spacing w:val="-17"/>
        </w:rPr>
        <w:t> </w:t>
      </w:r>
      <w:r>
        <w:rPr>
          <w:spacing w:val="-2"/>
        </w:rPr>
        <w:t>of</w:t>
      </w:r>
      <w:r>
        <w:rPr>
          <w:spacing w:val="-17"/>
        </w:rPr>
        <w:t> </w:t>
      </w:r>
      <w:r>
        <w:rPr>
          <w:spacing w:val="-2"/>
        </w:rPr>
        <w:t>the</w:t>
      </w:r>
      <w:r>
        <w:rPr>
          <w:spacing w:val="-18"/>
        </w:rPr>
        <w:t> </w:t>
      </w:r>
      <w:r>
        <w:rPr>
          <w:spacing w:val="-2"/>
        </w:rPr>
        <w:t>Election</w:t>
      </w:r>
      <w:r>
        <w:rPr>
          <w:spacing w:val="-17"/>
        </w:rPr>
        <w:t> </w:t>
      </w:r>
      <w:r>
        <w:rPr>
          <w:spacing w:val="-2"/>
        </w:rPr>
        <w:t>or</w:t>
      </w:r>
      <w:r>
        <w:rPr>
          <w:spacing w:val="-17"/>
        </w:rPr>
        <w:t> </w:t>
      </w:r>
      <w:r>
        <w:rPr>
          <w:spacing w:val="-2"/>
        </w:rPr>
        <w:t>(2)</w:t>
      </w:r>
      <w:r>
        <w:rPr>
          <w:spacing w:val="-18"/>
        </w:rPr>
        <w:t> </w:t>
      </w:r>
      <w:r>
        <w:rPr>
          <w:spacing w:val="-2"/>
        </w:rPr>
        <w:t>that </w:t>
      </w:r>
      <w:r>
        <w:rPr>
          <w:spacing w:val="-4"/>
        </w:rPr>
        <w:t>the</w:t>
      </w:r>
      <w:r>
        <w:rPr>
          <w:spacing w:val="-12"/>
        </w:rPr>
        <w:t> </w:t>
      </w:r>
      <w:r>
        <w:rPr>
          <w:spacing w:val="-4"/>
        </w:rPr>
        <w:t>landslide</w:t>
      </w:r>
      <w:r>
        <w:rPr>
          <w:spacing w:val="-12"/>
        </w:rPr>
        <w:t> </w:t>
      </w:r>
      <w:r>
        <w:rPr>
          <w:spacing w:val="-4"/>
        </w:rPr>
        <w:t>victory</w:t>
      </w:r>
      <w:r>
        <w:rPr>
          <w:spacing w:val="-13"/>
        </w:rPr>
        <w:t> </w:t>
      </w:r>
      <w:r>
        <w:rPr>
          <w:spacing w:val="-4"/>
        </w:rPr>
        <w:t>of</w:t>
      </w:r>
      <w:r>
        <w:rPr>
          <w:spacing w:val="-12"/>
        </w:rPr>
        <w:t> </w:t>
      </w:r>
      <w:r>
        <w:rPr>
          <w:spacing w:val="-4"/>
        </w:rPr>
        <w:t>a</w:t>
      </w:r>
      <w:r>
        <w:rPr>
          <w:spacing w:val="-14"/>
        </w:rPr>
        <w:t> </w:t>
      </w:r>
      <w:r>
        <w:rPr>
          <w:spacing w:val="-4"/>
        </w:rPr>
        <w:t>candidate</w:t>
      </w:r>
      <w:r>
        <w:rPr>
          <w:spacing w:val="-14"/>
        </w:rPr>
        <w:t> </w:t>
      </w:r>
      <w:r>
        <w:rPr>
          <w:spacing w:val="-4"/>
        </w:rPr>
        <w:t>at</w:t>
      </w:r>
      <w:r>
        <w:rPr>
          <w:spacing w:val="-12"/>
        </w:rPr>
        <w:t> </w:t>
      </w:r>
      <w:r>
        <w:rPr>
          <w:spacing w:val="-4"/>
        </w:rPr>
        <w:t>that</w:t>
      </w:r>
      <w:r>
        <w:rPr>
          <w:spacing w:val="-14"/>
        </w:rPr>
        <w:t> </w:t>
      </w:r>
      <w:r>
        <w:rPr>
          <w:spacing w:val="-4"/>
        </w:rPr>
        <w:t>election</w:t>
      </w:r>
      <w:r>
        <w:rPr>
          <w:spacing w:val="-15"/>
        </w:rPr>
        <w:t> </w:t>
      </w:r>
      <w:r>
        <w:rPr>
          <w:spacing w:val="-4"/>
        </w:rPr>
        <w:t>was</w:t>
      </w:r>
      <w:r>
        <w:rPr>
          <w:spacing w:val="-11"/>
        </w:rPr>
        <w:t> </w:t>
      </w:r>
      <w:r>
        <w:rPr>
          <w:spacing w:val="-4"/>
        </w:rPr>
        <w:t>affirmed.</w:t>
      </w:r>
      <w:r>
        <w:rPr>
          <w:spacing w:val="-11"/>
        </w:rPr>
        <w:t> </w:t>
      </w:r>
      <w:r>
        <w:rPr>
          <w:spacing w:val="-4"/>
        </w:rPr>
        <w:t>Upon</w:t>
      </w:r>
      <w:r>
        <w:rPr>
          <w:spacing w:val="-12"/>
        </w:rPr>
        <w:t> </w:t>
      </w:r>
      <w:r>
        <w:rPr>
          <w:spacing w:val="-4"/>
        </w:rPr>
        <w:t>further</w:t>
      </w:r>
      <w:r>
        <w:rPr>
          <w:spacing w:val="-11"/>
        </w:rPr>
        <w:t> </w:t>
      </w:r>
      <w:r>
        <w:rPr>
          <w:spacing w:val="-4"/>
        </w:rPr>
        <w:t>inquiries, </w:t>
      </w:r>
      <w:r>
        <w:rPr>
          <w:spacing w:val="-8"/>
        </w:rPr>
        <w:t>I learnt that these bloggers culled their reports from the</w:t>
      </w:r>
      <w:r>
        <w:rPr>
          <w:spacing w:val="-9"/>
        </w:rPr>
        <w:t> </w:t>
      </w:r>
      <w:r>
        <w:rPr>
          <w:spacing w:val="-8"/>
        </w:rPr>
        <w:t>NBA</w:t>
      </w:r>
      <w:r>
        <w:rPr>
          <w:spacing w:val="-9"/>
        </w:rPr>
        <w:t> </w:t>
      </w:r>
      <w:r>
        <w:rPr>
          <w:spacing w:val="-8"/>
        </w:rPr>
        <w:t>website and simply reported </w:t>
      </w:r>
      <w:r>
        <w:rPr>
          <w:spacing w:val="-2"/>
        </w:rPr>
        <w:t>on</w:t>
      </w:r>
      <w:r>
        <w:rPr>
          <w:spacing w:val="-14"/>
        </w:rPr>
        <w:t> </w:t>
      </w:r>
      <w:r>
        <w:rPr>
          <w:spacing w:val="-2"/>
        </w:rPr>
        <w:t>the</w:t>
      </w:r>
      <w:r>
        <w:rPr>
          <w:spacing w:val="-16"/>
        </w:rPr>
        <w:t> </w:t>
      </w:r>
      <w:r>
        <w:rPr>
          <w:spacing w:val="-2"/>
        </w:rPr>
        <w:t>matter</w:t>
      </w:r>
      <w:r>
        <w:rPr>
          <w:spacing w:val="-15"/>
        </w:rPr>
        <w:t> </w:t>
      </w:r>
      <w:r>
        <w:rPr>
          <w:spacing w:val="-2"/>
        </w:rPr>
        <w:t>without</w:t>
      </w:r>
      <w:r>
        <w:rPr>
          <w:spacing w:val="-20"/>
        </w:rPr>
        <w:t> </w:t>
      </w:r>
      <w:r>
        <w:rPr>
          <w:spacing w:val="-2"/>
        </w:rPr>
        <w:t>verifying</w:t>
      </w:r>
      <w:r>
        <w:rPr>
          <w:spacing w:val="-16"/>
        </w:rPr>
        <w:t> </w:t>
      </w:r>
      <w:r>
        <w:rPr>
          <w:spacing w:val="-2"/>
        </w:rPr>
        <w:t>from</w:t>
      </w:r>
      <w:r>
        <w:rPr>
          <w:spacing w:val="-17"/>
        </w:rPr>
        <w:t> </w:t>
      </w:r>
      <w:r>
        <w:rPr>
          <w:spacing w:val="-2"/>
        </w:rPr>
        <w:t>the</w:t>
      </w:r>
      <w:r>
        <w:rPr>
          <w:spacing w:val="-16"/>
        </w:rPr>
        <w:t> </w:t>
      </w:r>
      <w:r>
        <w:rPr>
          <w:spacing w:val="-2"/>
        </w:rPr>
        <w:t>Court’s</w:t>
      </w:r>
      <w:r>
        <w:rPr>
          <w:spacing w:val="-13"/>
        </w:rPr>
        <w:t> </w:t>
      </w:r>
      <w:r>
        <w:rPr>
          <w:spacing w:val="-2"/>
        </w:rPr>
        <w:t>records.</w:t>
      </w:r>
    </w:p>
    <w:p>
      <w:pPr>
        <w:pStyle w:val="BodyText"/>
        <w:spacing w:before="1"/>
      </w:pPr>
    </w:p>
    <w:p>
      <w:pPr>
        <w:pStyle w:val="BodyText"/>
        <w:spacing w:line="242" w:lineRule="auto"/>
        <w:ind w:right="351"/>
        <w:jc w:val="both"/>
      </w:pPr>
      <w:r>
        <w:rPr/>
        <w:t>A</w:t>
      </w:r>
      <w:r>
        <w:rPr>
          <w:spacing w:val="-20"/>
        </w:rPr>
        <w:t> </w:t>
      </w:r>
      <w:r>
        <w:rPr/>
        <w:t>judgment</w:t>
      </w:r>
      <w:r>
        <w:rPr>
          <w:spacing w:val="-19"/>
        </w:rPr>
        <w:t> </w:t>
      </w:r>
      <w:r>
        <w:rPr/>
        <w:t>of</w:t>
      </w:r>
      <w:r>
        <w:rPr>
          <w:spacing w:val="-19"/>
        </w:rPr>
        <w:t> </w:t>
      </w:r>
      <w:r>
        <w:rPr/>
        <w:t>a</w:t>
      </w:r>
      <w:r>
        <w:rPr>
          <w:spacing w:val="-20"/>
        </w:rPr>
        <w:t> </w:t>
      </w:r>
      <w:r>
        <w:rPr/>
        <w:t>Court</w:t>
      </w:r>
      <w:r>
        <w:rPr>
          <w:spacing w:val="-19"/>
        </w:rPr>
        <w:t> </w:t>
      </w:r>
      <w:r>
        <w:rPr/>
        <w:t>is</w:t>
      </w:r>
      <w:r>
        <w:rPr>
          <w:spacing w:val="-20"/>
        </w:rPr>
        <w:t> </w:t>
      </w:r>
      <w:r>
        <w:rPr/>
        <w:t>a</w:t>
      </w:r>
      <w:r>
        <w:rPr>
          <w:spacing w:val="-19"/>
        </w:rPr>
        <w:t> </w:t>
      </w:r>
      <w:r>
        <w:rPr/>
        <w:t>matter</w:t>
      </w:r>
      <w:r>
        <w:rPr>
          <w:spacing w:val="-19"/>
        </w:rPr>
        <w:t> </w:t>
      </w:r>
      <w:r>
        <w:rPr/>
        <w:t>of</w:t>
      </w:r>
      <w:r>
        <w:rPr>
          <w:spacing w:val="-20"/>
        </w:rPr>
        <w:t> </w:t>
      </w:r>
      <w:r>
        <w:rPr/>
        <w:t>public</w:t>
      </w:r>
      <w:r>
        <w:rPr>
          <w:spacing w:val="-19"/>
        </w:rPr>
        <w:t> </w:t>
      </w:r>
      <w:r>
        <w:rPr/>
        <w:t>records.</w:t>
      </w:r>
      <w:r>
        <w:rPr>
          <w:spacing w:val="-19"/>
        </w:rPr>
        <w:t> </w:t>
      </w:r>
      <w:r>
        <w:rPr/>
        <w:t>The</w:t>
      </w:r>
      <w:r>
        <w:rPr>
          <w:spacing w:val="-20"/>
        </w:rPr>
        <w:t> </w:t>
      </w:r>
      <w:r>
        <w:rPr/>
        <w:t>Originating</w:t>
      </w:r>
      <w:r>
        <w:rPr>
          <w:spacing w:val="-19"/>
        </w:rPr>
        <w:t> </w:t>
      </w:r>
      <w:r>
        <w:rPr/>
        <w:t>Summons</w:t>
      </w:r>
      <w:r>
        <w:rPr>
          <w:spacing w:val="-19"/>
        </w:rPr>
        <w:t> </w:t>
      </w:r>
      <w:r>
        <w:rPr/>
        <w:t>and</w:t>
      </w:r>
      <w:r>
        <w:rPr>
          <w:spacing w:val="-20"/>
        </w:rPr>
        <w:t> </w:t>
      </w:r>
      <w:r>
        <w:rPr/>
        <w:t>the reliefs sought in it can easily be obtained from the Court. The same applies to the </w:t>
      </w:r>
      <w:r>
        <w:rPr>
          <w:spacing w:val="-2"/>
        </w:rPr>
        <w:t>Judgment.</w:t>
      </w:r>
      <w:r>
        <w:rPr>
          <w:spacing w:val="-18"/>
        </w:rPr>
        <w:t> </w:t>
      </w:r>
      <w:r>
        <w:rPr>
          <w:spacing w:val="-2"/>
        </w:rPr>
        <w:t>The</w:t>
      </w:r>
      <w:r>
        <w:rPr>
          <w:spacing w:val="-17"/>
        </w:rPr>
        <w:t> </w:t>
      </w:r>
      <w:r>
        <w:rPr>
          <w:spacing w:val="-2"/>
        </w:rPr>
        <w:t>misrepresentation</w:t>
      </w:r>
      <w:r>
        <w:rPr>
          <w:spacing w:val="-17"/>
        </w:rPr>
        <w:t> </w:t>
      </w:r>
      <w:r>
        <w:rPr>
          <w:spacing w:val="-2"/>
        </w:rPr>
        <w:t>of</w:t>
      </w:r>
      <w:r>
        <w:rPr>
          <w:spacing w:val="-18"/>
        </w:rPr>
        <w:t> </w:t>
      </w:r>
      <w:r>
        <w:rPr>
          <w:spacing w:val="-2"/>
        </w:rPr>
        <w:t>public</w:t>
      </w:r>
      <w:r>
        <w:rPr>
          <w:spacing w:val="-17"/>
        </w:rPr>
        <w:t> </w:t>
      </w:r>
      <w:r>
        <w:rPr>
          <w:spacing w:val="-2"/>
        </w:rPr>
        <w:t>records</w:t>
      </w:r>
      <w:r>
        <w:rPr>
          <w:spacing w:val="-12"/>
        </w:rPr>
        <w:t> </w:t>
      </w:r>
      <w:r>
        <w:rPr>
          <w:spacing w:val="-2"/>
        </w:rPr>
        <w:t>in</w:t>
      </w:r>
      <w:r>
        <w:rPr>
          <w:spacing w:val="-18"/>
        </w:rPr>
        <w:t> </w:t>
      </w:r>
      <w:r>
        <w:rPr>
          <w:spacing w:val="-2"/>
        </w:rPr>
        <w:t>the</w:t>
      </w:r>
      <w:r>
        <w:rPr>
          <w:spacing w:val="-17"/>
        </w:rPr>
        <w:t> </w:t>
      </w:r>
      <w:r>
        <w:rPr>
          <w:spacing w:val="-2"/>
        </w:rPr>
        <w:t>manner</w:t>
      </w:r>
      <w:r>
        <w:rPr>
          <w:spacing w:val="-15"/>
        </w:rPr>
        <w:t> </w:t>
      </w:r>
      <w:r>
        <w:rPr>
          <w:spacing w:val="-2"/>
        </w:rPr>
        <w:t>the</w:t>
      </w:r>
      <w:r>
        <w:rPr>
          <w:spacing w:val="-16"/>
        </w:rPr>
        <w:t> </w:t>
      </w:r>
      <w:r>
        <w:rPr>
          <w:spacing w:val="-2"/>
        </w:rPr>
        <w:t>NBA</w:t>
      </w:r>
      <w:r>
        <w:rPr>
          <w:spacing w:val="-17"/>
        </w:rPr>
        <w:t> </w:t>
      </w:r>
      <w:r>
        <w:rPr>
          <w:spacing w:val="-2"/>
        </w:rPr>
        <w:t>has</w:t>
      </w:r>
      <w:r>
        <w:rPr>
          <w:spacing w:val="-18"/>
        </w:rPr>
        <w:t> </w:t>
      </w:r>
      <w:r>
        <w:rPr>
          <w:spacing w:val="-2"/>
        </w:rPr>
        <w:t>done</w:t>
      </w:r>
      <w:r>
        <w:rPr>
          <w:spacing w:val="-17"/>
        </w:rPr>
        <w:t> </w:t>
      </w:r>
      <w:r>
        <w:rPr>
          <w:spacing w:val="-2"/>
        </w:rPr>
        <w:t>on </w:t>
      </w:r>
      <w:r>
        <w:rPr/>
        <w:t>its website is unbefitting of such</w:t>
      </w:r>
      <w:r>
        <w:rPr>
          <w:spacing w:val="-1"/>
        </w:rPr>
        <w:t> </w:t>
      </w:r>
      <w:r>
        <w:rPr/>
        <w:t>a body. This led to the further dissemination of the </w:t>
      </w:r>
      <w:r>
        <w:rPr>
          <w:spacing w:val="-6"/>
        </w:rPr>
        <w:t>misrepresented</w:t>
      </w:r>
      <w:r>
        <w:rPr>
          <w:spacing w:val="-10"/>
        </w:rPr>
        <w:t> </w:t>
      </w:r>
      <w:r>
        <w:rPr>
          <w:spacing w:val="-6"/>
        </w:rPr>
        <w:t>facts</w:t>
      </w:r>
      <w:r>
        <w:rPr>
          <w:spacing w:val="-12"/>
        </w:rPr>
        <w:t> </w:t>
      </w:r>
      <w:r>
        <w:rPr>
          <w:spacing w:val="-6"/>
        </w:rPr>
        <w:t>by</w:t>
      </w:r>
      <w:r>
        <w:rPr>
          <w:spacing w:val="-8"/>
        </w:rPr>
        <w:t> </w:t>
      </w:r>
      <w:r>
        <w:rPr>
          <w:spacing w:val="-6"/>
        </w:rPr>
        <w:t>bloggers</w:t>
      </w:r>
      <w:r>
        <w:rPr>
          <w:spacing w:val="-12"/>
        </w:rPr>
        <w:t> </w:t>
      </w:r>
      <w:r>
        <w:rPr>
          <w:spacing w:val="-6"/>
        </w:rPr>
        <w:t>who</w:t>
      </w:r>
      <w:r>
        <w:rPr>
          <w:spacing w:val="-8"/>
        </w:rPr>
        <w:t> </w:t>
      </w:r>
      <w:r>
        <w:rPr>
          <w:spacing w:val="-6"/>
        </w:rPr>
        <w:t>culled</w:t>
      </w:r>
      <w:r>
        <w:rPr>
          <w:spacing w:val="-9"/>
        </w:rPr>
        <w:t> </w:t>
      </w:r>
      <w:r>
        <w:rPr>
          <w:spacing w:val="-6"/>
        </w:rPr>
        <w:t>their</w:t>
      </w:r>
      <w:r>
        <w:rPr>
          <w:spacing w:val="-10"/>
        </w:rPr>
        <w:t> </w:t>
      </w:r>
      <w:r>
        <w:rPr>
          <w:spacing w:val="-6"/>
        </w:rPr>
        <w:t>stories</w:t>
      </w:r>
      <w:r>
        <w:rPr>
          <w:spacing w:val="-9"/>
        </w:rPr>
        <w:t> </w:t>
      </w:r>
      <w:r>
        <w:rPr>
          <w:spacing w:val="-6"/>
        </w:rPr>
        <w:t>from</w:t>
      </w:r>
      <w:r>
        <w:rPr>
          <w:spacing w:val="-11"/>
        </w:rPr>
        <w:t> </w:t>
      </w:r>
      <w:r>
        <w:rPr>
          <w:spacing w:val="-6"/>
        </w:rPr>
        <w:t>the</w:t>
      </w:r>
      <w:r>
        <w:rPr>
          <w:spacing w:val="-10"/>
        </w:rPr>
        <w:t> </w:t>
      </w:r>
      <w:r>
        <w:rPr>
          <w:spacing w:val="-6"/>
        </w:rPr>
        <w:t>NBA’s</w:t>
      </w:r>
      <w:r>
        <w:rPr>
          <w:spacing w:val="-12"/>
        </w:rPr>
        <w:t> </w:t>
      </w:r>
      <w:r>
        <w:rPr>
          <w:spacing w:val="-6"/>
        </w:rPr>
        <w:t>website</w:t>
      </w:r>
      <w:r>
        <w:rPr>
          <w:spacing w:val="-12"/>
        </w:rPr>
        <w:t> </w:t>
      </w:r>
      <w:r>
        <w:rPr>
          <w:spacing w:val="-6"/>
        </w:rPr>
        <w:t>without </w:t>
      </w:r>
      <w:r>
        <w:rPr/>
        <w:t>verifying</w:t>
      </w:r>
      <w:r>
        <w:rPr>
          <w:spacing w:val="-15"/>
        </w:rPr>
        <w:t> </w:t>
      </w:r>
      <w:r>
        <w:rPr/>
        <w:t>the</w:t>
      </w:r>
      <w:r>
        <w:rPr>
          <w:spacing w:val="-15"/>
        </w:rPr>
        <w:t> </w:t>
      </w:r>
      <w:r>
        <w:rPr/>
        <w:t>information.</w:t>
      </w:r>
      <w:r>
        <w:rPr>
          <w:spacing w:val="-14"/>
        </w:rPr>
        <w:t> </w:t>
      </w:r>
      <w:r>
        <w:rPr/>
        <w:t>Such</w:t>
      </w:r>
      <w:r>
        <w:rPr>
          <w:spacing w:val="-17"/>
        </w:rPr>
        <w:t> </w:t>
      </w:r>
      <w:r>
        <w:rPr/>
        <w:t>a</w:t>
      </w:r>
      <w:r>
        <w:rPr>
          <w:spacing w:val="-16"/>
        </w:rPr>
        <w:t> </w:t>
      </w:r>
      <w:r>
        <w:rPr/>
        <w:t>wholesale</w:t>
      </w:r>
      <w:r>
        <w:rPr>
          <w:spacing w:val="-16"/>
        </w:rPr>
        <w:t> </w:t>
      </w:r>
      <w:r>
        <w:rPr/>
        <w:t>misrepresentation</w:t>
      </w:r>
      <w:r>
        <w:rPr>
          <w:spacing w:val="-15"/>
        </w:rPr>
        <w:t> </w:t>
      </w:r>
      <w:r>
        <w:rPr/>
        <w:t>of</w:t>
      </w:r>
      <w:r>
        <w:rPr>
          <w:spacing w:val="-17"/>
        </w:rPr>
        <w:t> </w:t>
      </w:r>
      <w:r>
        <w:rPr/>
        <w:t>facts</w:t>
      </w:r>
      <w:r>
        <w:rPr>
          <w:spacing w:val="-15"/>
        </w:rPr>
        <w:t> </w:t>
      </w:r>
      <w:r>
        <w:rPr/>
        <w:t>and</w:t>
      </w:r>
      <w:r>
        <w:rPr>
          <w:spacing w:val="-15"/>
        </w:rPr>
        <w:t> </w:t>
      </w:r>
      <w:r>
        <w:rPr/>
        <w:t>issues</w:t>
      </w:r>
      <w:r>
        <w:rPr>
          <w:spacing w:val="-12"/>
        </w:rPr>
        <w:t> </w:t>
      </w:r>
      <w:r>
        <w:rPr/>
        <w:t>in</w:t>
      </w:r>
      <w:r>
        <w:rPr>
          <w:spacing w:val="-15"/>
        </w:rPr>
        <w:t> </w:t>
      </w:r>
      <w:r>
        <w:rPr/>
        <w:t>a judgment</w:t>
      </w:r>
      <w:r>
        <w:rPr>
          <w:spacing w:val="-17"/>
        </w:rPr>
        <w:t> </w:t>
      </w:r>
      <w:r>
        <w:rPr/>
        <w:t>where</w:t>
      </w:r>
      <w:r>
        <w:rPr>
          <w:spacing w:val="-17"/>
        </w:rPr>
        <w:t> </w:t>
      </w:r>
      <w:r>
        <w:rPr/>
        <w:t>NBA</w:t>
      </w:r>
      <w:r>
        <w:rPr>
          <w:spacing w:val="-17"/>
        </w:rPr>
        <w:t> </w:t>
      </w:r>
      <w:r>
        <w:rPr/>
        <w:t>is</w:t>
      </w:r>
      <w:r>
        <w:rPr>
          <w:spacing w:val="-17"/>
        </w:rPr>
        <w:t> </w:t>
      </w:r>
      <w:r>
        <w:rPr/>
        <w:t>a</w:t>
      </w:r>
      <w:r>
        <w:rPr>
          <w:spacing w:val="-17"/>
        </w:rPr>
        <w:t> </w:t>
      </w:r>
      <w:r>
        <w:rPr/>
        <w:t>party</w:t>
      </w:r>
      <w:r>
        <w:rPr>
          <w:spacing w:val="-17"/>
        </w:rPr>
        <w:t> </w:t>
      </w:r>
      <w:r>
        <w:rPr/>
        <w:t>should</w:t>
      </w:r>
      <w:r>
        <w:rPr>
          <w:spacing w:val="-17"/>
        </w:rPr>
        <w:t> </w:t>
      </w:r>
      <w:r>
        <w:rPr/>
        <w:t>ordinarily</w:t>
      </w:r>
      <w:r>
        <w:rPr>
          <w:spacing w:val="-16"/>
        </w:rPr>
        <w:t> </w:t>
      </w:r>
      <w:r>
        <w:rPr/>
        <w:t>be</w:t>
      </w:r>
      <w:r>
        <w:rPr>
          <w:spacing w:val="-17"/>
        </w:rPr>
        <w:t> </w:t>
      </w:r>
      <w:r>
        <w:rPr/>
        <w:t>a</w:t>
      </w:r>
      <w:r>
        <w:rPr>
          <w:spacing w:val="-18"/>
        </w:rPr>
        <w:t> </w:t>
      </w:r>
      <w:r>
        <w:rPr/>
        <w:t>cause</w:t>
      </w:r>
      <w:r>
        <w:rPr>
          <w:spacing w:val="-17"/>
        </w:rPr>
        <w:t> </w:t>
      </w:r>
      <w:r>
        <w:rPr/>
        <w:t>for</w:t>
      </w:r>
      <w:r>
        <w:rPr>
          <w:spacing w:val="-17"/>
        </w:rPr>
        <w:t> </w:t>
      </w:r>
      <w:r>
        <w:rPr/>
        <w:t>serious</w:t>
      </w:r>
      <w:r>
        <w:rPr>
          <w:spacing w:val="-17"/>
        </w:rPr>
        <w:t> </w:t>
      </w:r>
      <w:r>
        <w:rPr/>
        <w:t>concern</w:t>
      </w:r>
      <w:r>
        <w:rPr>
          <w:spacing w:val="-17"/>
        </w:rPr>
        <w:t> </w:t>
      </w:r>
      <w:r>
        <w:rPr/>
        <w:t>to</w:t>
      </w:r>
      <w:r>
        <w:rPr>
          <w:spacing w:val="-18"/>
        </w:rPr>
        <w:t> </w:t>
      </w:r>
      <w:r>
        <w:rPr/>
        <w:t>the NBA. It should, for the sake of accountability, elicit an inquiry for the purpose of investigating</w:t>
      </w:r>
      <w:r>
        <w:rPr>
          <w:spacing w:val="-16"/>
        </w:rPr>
        <w:t> </w:t>
      </w:r>
      <w:r>
        <w:rPr/>
        <w:t>and</w:t>
      </w:r>
      <w:r>
        <w:rPr>
          <w:spacing w:val="-16"/>
        </w:rPr>
        <w:t> </w:t>
      </w:r>
      <w:r>
        <w:rPr/>
        <w:t>punishing</w:t>
      </w:r>
      <w:r>
        <w:rPr>
          <w:spacing w:val="-14"/>
        </w:rPr>
        <w:t> </w:t>
      </w:r>
      <w:r>
        <w:rPr/>
        <w:t>those</w:t>
      </w:r>
      <w:r>
        <w:rPr>
          <w:spacing w:val="-18"/>
        </w:rPr>
        <w:t> </w:t>
      </w:r>
      <w:r>
        <w:rPr/>
        <w:t>responsible</w:t>
      </w:r>
      <w:r>
        <w:rPr>
          <w:spacing w:val="-14"/>
        </w:rPr>
        <w:t> </w:t>
      </w:r>
      <w:r>
        <w:rPr/>
        <w:t>for</w:t>
      </w:r>
      <w:r>
        <w:rPr>
          <w:spacing w:val="-16"/>
        </w:rPr>
        <w:t> </w:t>
      </w:r>
      <w:r>
        <w:rPr/>
        <w:t>this</w:t>
      </w:r>
      <w:r>
        <w:rPr>
          <w:spacing w:val="-16"/>
        </w:rPr>
        <w:t> </w:t>
      </w:r>
      <w:r>
        <w:rPr/>
        <w:t>deliberate</w:t>
      </w:r>
      <w:r>
        <w:rPr>
          <w:spacing w:val="-16"/>
        </w:rPr>
        <w:t> </w:t>
      </w:r>
      <w:r>
        <w:rPr/>
        <w:t>falsehood</w:t>
      </w:r>
      <w:r>
        <w:rPr>
          <w:spacing w:val="-16"/>
        </w:rPr>
        <w:t> </w:t>
      </w:r>
      <w:r>
        <w:rPr/>
        <w:t>bandied</w:t>
      </w:r>
      <w:r>
        <w:rPr>
          <w:spacing w:val="-16"/>
        </w:rPr>
        <w:t> </w:t>
      </w:r>
      <w:r>
        <w:rPr/>
        <w:t>to Nigerian lawyers.</w:t>
      </w:r>
    </w:p>
    <w:p>
      <w:pPr>
        <w:pStyle w:val="BodyText"/>
        <w:spacing w:line="242" w:lineRule="auto" w:before="267"/>
        <w:ind w:right="352"/>
        <w:jc w:val="both"/>
      </w:pPr>
      <w:r>
        <w:rPr/>
        <w:t>The</w:t>
      </w:r>
      <w:r>
        <w:rPr>
          <w:spacing w:val="-2"/>
        </w:rPr>
        <w:t> </w:t>
      </w:r>
      <w:r>
        <w:rPr/>
        <w:t>legal</w:t>
      </w:r>
      <w:r>
        <w:rPr>
          <w:spacing w:val="-2"/>
        </w:rPr>
        <w:t> </w:t>
      </w:r>
      <w:r>
        <w:rPr/>
        <w:t>profession</w:t>
      </w:r>
      <w:r>
        <w:rPr>
          <w:spacing w:val="-4"/>
        </w:rPr>
        <w:t> </w:t>
      </w:r>
      <w:r>
        <w:rPr/>
        <w:t>all</w:t>
      </w:r>
      <w:r>
        <w:rPr>
          <w:spacing w:val="-2"/>
        </w:rPr>
        <w:t> </w:t>
      </w:r>
      <w:r>
        <w:rPr/>
        <w:t>over</w:t>
      </w:r>
      <w:r>
        <w:rPr>
          <w:spacing w:val="-2"/>
        </w:rPr>
        <w:t> </w:t>
      </w:r>
      <w:r>
        <w:rPr/>
        <w:t>the</w:t>
      </w:r>
      <w:r>
        <w:rPr>
          <w:spacing w:val="-3"/>
        </w:rPr>
        <w:t> </w:t>
      </w:r>
      <w:r>
        <w:rPr/>
        <w:t>world</w:t>
      </w:r>
      <w:r>
        <w:rPr>
          <w:spacing w:val="-2"/>
        </w:rPr>
        <w:t> </w:t>
      </w:r>
      <w:r>
        <w:rPr/>
        <w:t>is</w:t>
      </w:r>
      <w:r>
        <w:rPr>
          <w:spacing w:val="-3"/>
        </w:rPr>
        <w:t> </w:t>
      </w:r>
      <w:r>
        <w:rPr/>
        <w:t>known</w:t>
      </w:r>
      <w:r>
        <w:rPr>
          <w:spacing w:val="-2"/>
        </w:rPr>
        <w:t> </w:t>
      </w:r>
      <w:r>
        <w:rPr/>
        <w:t>to</w:t>
      </w:r>
      <w:r>
        <w:rPr>
          <w:spacing w:val="-5"/>
        </w:rPr>
        <w:t> </w:t>
      </w:r>
      <w:r>
        <w:rPr/>
        <w:t>be</w:t>
      </w:r>
      <w:r>
        <w:rPr>
          <w:spacing w:val="-2"/>
        </w:rPr>
        <w:t> </w:t>
      </w:r>
      <w:r>
        <w:rPr/>
        <w:t>the</w:t>
      </w:r>
      <w:r>
        <w:rPr>
          <w:spacing w:val="-2"/>
        </w:rPr>
        <w:t> </w:t>
      </w:r>
      <w:r>
        <w:rPr/>
        <w:t>most</w:t>
      </w:r>
      <w:r>
        <w:rPr>
          <w:spacing w:val="-4"/>
        </w:rPr>
        <w:t> </w:t>
      </w:r>
      <w:r>
        <w:rPr/>
        <w:t>noble</w:t>
      </w:r>
      <w:r>
        <w:rPr>
          <w:spacing w:val="-2"/>
        </w:rPr>
        <w:t> </w:t>
      </w:r>
      <w:r>
        <w:rPr/>
        <w:t>of</w:t>
      </w:r>
      <w:r>
        <w:rPr>
          <w:spacing w:val="-4"/>
        </w:rPr>
        <w:t> </w:t>
      </w:r>
      <w:r>
        <w:rPr/>
        <w:t>professions. </w:t>
      </w:r>
      <w:r>
        <w:rPr>
          <w:spacing w:val="-4"/>
        </w:rPr>
        <w:t>Lawyers</w:t>
      </w:r>
      <w:r>
        <w:rPr>
          <w:spacing w:val="-9"/>
        </w:rPr>
        <w:t> </w:t>
      </w:r>
      <w:r>
        <w:rPr>
          <w:spacing w:val="-4"/>
        </w:rPr>
        <w:t>are</w:t>
      </w:r>
      <w:r>
        <w:rPr>
          <w:spacing w:val="-9"/>
        </w:rPr>
        <w:t> </w:t>
      </w:r>
      <w:r>
        <w:rPr>
          <w:spacing w:val="-4"/>
        </w:rPr>
        <w:t>by</w:t>
      </w:r>
      <w:r>
        <w:rPr>
          <w:spacing w:val="-8"/>
        </w:rPr>
        <w:t> </w:t>
      </w:r>
      <w:r>
        <w:rPr>
          <w:spacing w:val="-4"/>
        </w:rPr>
        <w:t>their</w:t>
      </w:r>
      <w:r>
        <w:rPr>
          <w:spacing w:val="-9"/>
        </w:rPr>
        <w:t> </w:t>
      </w:r>
      <w:r>
        <w:rPr>
          <w:spacing w:val="-4"/>
        </w:rPr>
        <w:t>profession</w:t>
      </w:r>
      <w:r>
        <w:rPr>
          <w:spacing w:val="-11"/>
        </w:rPr>
        <w:t> </w:t>
      </w:r>
      <w:r>
        <w:rPr>
          <w:spacing w:val="-4"/>
        </w:rPr>
        <w:t>and</w:t>
      </w:r>
      <w:r>
        <w:rPr>
          <w:spacing w:val="-10"/>
        </w:rPr>
        <w:t> </w:t>
      </w:r>
      <w:r>
        <w:rPr>
          <w:spacing w:val="-4"/>
        </w:rPr>
        <w:t>regulation,</w:t>
      </w:r>
      <w:r>
        <w:rPr>
          <w:spacing w:val="-9"/>
        </w:rPr>
        <w:t> </w:t>
      </w:r>
      <w:r>
        <w:rPr>
          <w:spacing w:val="-4"/>
        </w:rPr>
        <w:t>people</w:t>
      </w:r>
      <w:r>
        <w:rPr>
          <w:spacing w:val="-7"/>
        </w:rPr>
        <w:t> </w:t>
      </w:r>
      <w:r>
        <w:rPr>
          <w:spacing w:val="-4"/>
        </w:rPr>
        <w:t>of</w:t>
      </w:r>
      <w:r>
        <w:rPr>
          <w:spacing w:val="-13"/>
        </w:rPr>
        <w:t> </w:t>
      </w:r>
      <w:r>
        <w:rPr>
          <w:spacing w:val="-4"/>
        </w:rPr>
        <w:t>whom</w:t>
      </w:r>
      <w:r>
        <w:rPr>
          <w:spacing w:val="-11"/>
        </w:rPr>
        <w:t> </w:t>
      </w:r>
      <w:r>
        <w:rPr>
          <w:spacing w:val="-4"/>
        </w:rPr>
        <w:t>a</w:t>
      </w:r>
      <w:r>
        <w:rPr>
          <w:spacing w:val="-12"/>
        </w:rPr>
        <w:t> </w:t>
      </w:r>
      <w:r>
        <w:rPr>
          <w:spacing w:val="-4"/>
        </w:rPr>
        <w:t>presumption</w:t>
      </w:r>
      <w:r>
        <w:rPr>
          <w:spacing w:val="-11"/>
        </w:rPr>
        <w:t> </w:t>
      </w:r>
      <w:r>
        <w:rPr>
          <w:spacing w:val="-4"/>
        </w:rPr>
        <w:t>of</w:t>
      </w:r>
      <w:r>
        <w:rPr>
          <w:spacing w:val="-10"/>
        </w:rPr>
        <w:t> </w:t>
      </w:r>
      <w:r>
        <w:rPr>
          <w:spacing w:val="-4"/>
        </w:rPr>
        <w:t>truth, </w:t>
      </w:r>
      <w:r>
        <w:rPr>
          <w:w w:val="90"/>
        </w:rPr>
        <w:t>integrity and uprightness must be habitually made. I will continue to fight that the Nigerian </w:t>
      </w:r>
      <w:r>
        <w:rPr>
          <w:spacing w:val="-8"/>
        </w:rPr>
        <w:t>Bar return to the path of honour</w:t>
      </w:r>
      <w:r>
        <w:rPr>
          <w:spacing w:val="-11"/>
        </w:rPr>
        <w:t> </w:t>
      </w:r>
      <w:r>
        <w:rPr>
          <w:spacing w:val="-8"/>
        </w:rPr>
        <w:t>where members and non-members alike will easily make a presumption of transparency</w:t>
      </w:r>
      <w:r>
        <w:rPr>
          <w:spacing w:val="-10"/>
        </w:rPr>
        <w:t> </w:t>
      </w:r>
      <w:r>
        <w:rPr>
          <w:spacing w:val="-8"/>
        </w:rPr>
        <w:t>and integrity in its favour. In my</w:t>
      </w:r>
      <w:r>
        <w:rPr>
          <w:spacing w:val="-10"/>
        </w:rPr>
        <w:t> </w:t>
      </w:r>
      <w:r>
        <w:rPr>
          <w:spacing w:val="-8"/>
        </w:rPr>
        <w:t>over two decades of legal </w:t>
      </w:r>
      <w:r>
        <w:rPr>
          <w:spacing w:val="-2"/>
        </w:rPr>
        <w:t>practice</w:t>
      </w:r>
      <w:r>
        <w:rPr>
          <w:spacing w:val="-17"/>
        </w:rPr>
        <w:t> </w:t>
      </w:r>
      <w:r>
        <w:rPr>
          <w:spacing w:val="-2"/>
        </w:rPr>
        <w:t>in</w:t>
      </w:r>
      <w:r>
        <w:rPr>
          <w:spacing w:val="-17"/>
        </w:rPr>
        <w:t> </w:t>
      </w:r>
      <w:r>
        <w:rPr>
          <w:spacing w:val="-2"/>
        </w:rPr>
        <w:t>Nigeria</w:t>
      </w:r>
      <w:r>
        <w:rPr>
          <w:spacing w:val="-16"/>
        </w:rPr>
        <w:t> </w:t>
      </w:r>
      <w:r>
        <w:rPr>
          <w:spacing w:val="-2"/>
        </w:rPr>
        <w:t>and</w:t>
      </w:r>
      <w:r>
        <w:rPr>
          <w:spacing w:val="-15"/>
        </w:rPr>
        <w:t> </w:t>
      </w:r>
      <w:r>
        <w:rPr>
          <w:spacing w:val="-2"/>
        </w:rPr>
        <w:t>elsewhere,</w:t>
      </w:r>
      <w:r>
        <w:rPr>
          <w:spacing w:val="-16"/>
        </w:rPr>
        <w:t> </w:t>
      </w:r>
      <w:r>
        <w:rPr>
          <w:spacing w:val="-2"/>
          <w:w w:val="95"/>
        </w:rPr>
        <w:t>I</w:t>
      </w:r>
      <w:r>
        <w:rPr>
          <w:spacing w:val="-11"/>
          <w:w w:val="95"/>
        </w:rPr>
        <w:t> </w:t>
      </w:r>
      <w:r>
        <w:rPr>
          <w:spacing w:val="-2"/>
        </w:rPr>
        <w:t>have</w:t>
      </w:r>
      <w:r>
        <w:rPr>
          <w:spacing w:val="-17"/>
        </w:rPr>
        <w:t> </w:t>
      </w:r>
      <w:r>
        <w:rPr>
          <w:spacing w:val="-2"/>
        </w:rPr>
        <w:t>come</w:t>
      </w:r>
      <w:r>
        <w:rPr>
          <w:spacing w:val="-15"/>
        </w:rPr>
        <w:t> </w:t>
      </w:r>
      <w:r>
        <w:rPr>
          <w:spacing w:val="-2"/>
        </w:rPr>
        <w:t>to</w:t>
      </w:r>
      <w:r>
        <w:rPr>
          <w:spacing w:val="-18"/>
        </w:rPr>
        <w:t> </w:t>
      </w:r>
      <w:r>
        <w:rPr>
          <w:spacing w:val="-2"/>
        </w:rPr>
        <w:t>know</w:t>
      </w:r>
      <w:r>
        <w:rPr>
          <w:spacing w:val="-16"/>
        </w:rPr>
        <w:t> </w:t>
      </w:r>
      <w:r>
        <w:rPr>
          <w:spacing w:val="-2"/>
        </w:rPr>
        <w:t>the</w:t>
      </w:r>
      <w:r>
        <w:rPr>
          <w:spacing w:val="-17"/>
        </w:rPr>
        <w:t> </w:t>
      </w:r>
      <w:r>
        <w:rPr>
          <w:spacing w:val="-2"/>
        </w:rPr>
        <w:t>pivotal</w:t>
      </w:r>
      <w:r>
        <w:rPr>
          <w:spacing w:val="-16"/>
        </w:rPr>
        <w:t> </w:t>
      </w:r>
      <w:r>
        <w:rPr>
          <w:spacing w:val="-2"/>
        </w:rPr>
        <w:t>role</w:t>
      </w:r>
      <w:r>
        <w:rPr>
          <w:spacing w:val="-17"/>
        </w:rPr>
        <w:t> </w:t>
      </w:r>
      <w:r>
        <w:rPr>
          <w:spacing w:val="-2"/>
        </w:rPr>
        <w:t>the</w:t>
      </w:r>
      <w:r>
        <w:rPr>
          <w:spacing w:val="-17"/>
        </w:rPr>
        <w:t> </w:t>
      </w:r>
      <w:r>
        <w:rPr>
          <w:spacing w:val="-2"/>
        </w:rPr>
        <w:t>Bar</w:t>
      </w:r>
      <w:r>
        <w:rPr>
          <w:spacing w:val="-17"/>
        </w:rPr>
        <w:t> </w:t>
      </w:r>
      <w:r>
        <w:rPr>
          <w:spacing w:val="-2"/>
        </w:rPr>
        <w:t>plays</w:t>
      </w:r>
      <w:r>
        <w:rPr>
          <w:spacing w:val="-15"/>
        </w:rPr>
        <w:t> </w:t>
      </w:r>
      <w:r>
        <w:rPr>
          <w:spacing w:val="-2"/>
        </w:rPr>
        <w:t>in </w:t>
      </w:r>
      <w:r>
        <w:rPr/>
        <w:t>any</w:t>
      </w:r>
      <w:r>
        <w:rPr>
          <w:spacing w:val="-15"/>
        </w:rPr>
        <w:t> </w:t>
      </w:r>
      <w:r>
        <w:rPr/>
        <w:t>country</w:t>
      </w:r>
      <w:r>
        <w:rPr>
          <w:spacing w:val="-15"/>
        </w:rPr>
        <w:t> </w:t>
      </w:r>
      <w:r>
        <w:rPr/>
        <w:t>as</w:t>
      </w:r>
      <w:r>
        <w:rPr>
          <w:spacing w:val="-15"/>
        </w:rPr>
        <w:t> </w:t>
      </w:r>
      <w:r>
        <w:rPr/>
        <w:t>an</w:t>
      </w:r>
      <w:r>
        <w:rPr>
          <w:spacing w:val="-14"/>
        </w:rPr>
        <w:t> </w:t>
      </w:r>
      <w:r>
        <w:rPr/>
        <w:t>effective</w:t>
      </w:r>
      <w:r>
        <w:rPr>
          <w:spacing w:val="-13"/>
        </w:rPr>
        <w:t> </w:t>
      </w:r>
      <w:r>
        <w:rPr/>
        <w:t>agent</w:t>
      </w:r>
      <w:r>
        <w:rPr>
          <w:spacing w:val="-15"/>
        </w:rPr>
        <w:t> </w:t>
      </w:r>
      <w:r>
        <w:rPr/>
        <w:t>for</w:t>
      </w:r>
      <w:r>
        <w:rPr>
          <w:spacing w:val="-13"/>
        </w:rPr>
        <w:t> </w:t>
      </w:r>
      <w:r>
        <w:rPr/>
        <w:t>social</w:t>
      </w:r>
      <w:r>
        <w:rPr>
          <w:spacing w:val="-15"/>
        </w:rPr>
        <w:t> </w:t>
      </w:r>
      <w:r>
        <w:rPr/>
        <w:t>engineering</w:t>
      </w:r>
      <w:r>
        <w:rPr>
          <w:spacing w:val="-14"/>
        </w:rPr>
        <w:t> </w:t>
      </w:r>
      <w:r>
        <w:rPr/>
        <w:t>and</w:t>
      </w:r>
      <w:r>
        <w:rPr>
          <w:spacing w:val="-14"/>
        </w:rPr>
        <w:t> </w:t>
      </w:r>
      <w:r>
        <w:rPr/>
        <w:t>the</w:t>
      </w:r>
      <w:r>
        <w:rPr>
          <w:spacing w:val="-15"/>
        </w:rPr>
        <w:t> </w:t>
      </w:r>
      <w:r>
        <w:rPr/>
        <w:t>promotion</w:t>
      </w:r>
      <w:r>
        <w:rPr>
          <w:spacing w:val="-12"/>
        </w:rPr>
        <w:t> </w:t>
      </w:r>
      <w:r>
        <w:rPr/>
        <w:t>of</w:t>
      </w:r>
      <w:r>
        <w:rPr>
          <w:spacing w:val="-14"/>
        </w:rPr>
        <w:t> </w:t>
      </w:r>
      <w:r>
        <w:rPr/>
        <w:t>the</w:t>
      </w:r>
      <w:r>
        <w:rPr>
          <w:spacing w:val="-14"/>
        </w:rPr>
        <w:t> </w:t>
      </w:r>
      <w:r>
        <w:rPr/>
        <w:t>rule </w:t>
      </w:r>
      <w:r>
        <w:rPr>
          <w:spacing w:val="-8"/>
        </w:rPr>
        <w:t>of law.</w:t>
      </w:r>
      <w:r>
        <w:rPr>
          <w:spacing w:val="-9"/>
        </w:rPr>
        <w:t> </w:t>
      </w:r>
      <w:r>
        <w:rPr>
          <w:spacing w:val="-8"/>
        </w:rPr>
        <w:t>The</w:t>
      </w:r>
      <w:r>
        <w:rPr>
          <w:spacing w:val="-10"/>
        </w:rPr>
        <w:t> </w:t>
      </w:r>
      <w:r>
        <w:rPr>
          <w:spacing w:val="-8"/>
        </w:rPr>
        <w:t>NBA must</w:t>
      </w:r>
      <w:r>
        <w:rPr>
          <w:spacing w:val="-10"/>
        </w:rPr>
        <w:t> </w:t>
      </w:r>
      <w:r>
        <w:rPr>
          <w:spacing w:val="-8"/>
        </w:rPr>
        <w:t>step</w:t>
      </w:r>
      <w:r>
        <w:rPr>
          <w:spacing w:val="-9"/>
        </w:rPr>
        <w:t> </w:t>
      </w:r>
      <w:r>
        <w:rPr>
          <w:spacing w:val="-8"/>
        </w:rPr>
        <w:t>up</w:t>
      </w:r>
      <w:r>
        <w:rPr>
          <w:spacing w:val="-9"/>
        </w:rPr>
        <w:t> </w:t>
      </w:r>
      <w:r>
        <w:rPr>
          <w:spacing w:val="-8"/>
        </w:rPr>
        <w:t>and lead</w:t>
      </w:r>
      <w:r>
        <w:rPr>
          <w:spacing w:val="-10"/>
        </w:rPr>
        <w:t> </w:t>
      </w:r>
      <w:r>
        <w:rPr>
          <w:spacing w:val="-8"/>
        </w:rPr>
        <w:t>by</w:t>
      </w:r>
      <w:r>
        <w:rPr>
          <w:spacing w:val="-10"/>
        </w:rPr>
        <w:t> </w:t>
      </w:r>
      <w:r>
        <w:rPr>
          <w:spacing w:val="-8"/>
        </w:rPr>
        <w:t>example.</w:t>
      </w:r>
      <w:r>
        <w:rPr>
          <w:spacing w:val="-9"/>
        </w:rPr>
        <w:t> </w:t>
      </w:r>
      <w:r>
        <w:rPr>
          <w:spacing w:val="-8"/>
        </w:rPr>
        <w:t>The</w:t>
      </w:r>
      <w:r>
        <w:rPr>
          <w:spacing w:val="-10"/>
        </w:rPr>
        <w:t> </w:t>
      </w:r>
      <w:r>
        <w:rPr>
          <w:spacing w:val="-8"/>
        </w:rPr>
        <w:t>starting</w:t>
      </w:r>
      <w:r>
        <w:rPr>
          <w:spacing w:val="-10"/>
        </w:rPr>
        <w:t> </w:t>
      </w:r>
      <w:r>
        <w:rPr>
          <w:spacing w:val="-8"/>
        </w:rPr>
        <w:t>point should</w:t>
      </w:r>
      <w:r>
        <w:rPr>
          <w:spacing w:val="-10"/>
        </w:rPr>
        <w:t> </w:t>
      </w:r>
      <w:r>
        <w:rPr>
          <w:spacing w:val="-8"/>
        </w:rPr>
        <w:t>be</w:t>
      </w:r>
      <w:r>
        <w:rPr>
          <w:spacing w:val="-10"/>
        </w:rPr>
        <w:t> </w:t>
      </w:r>
      <w:r>
        <w:rPr>
          <w:spacing w:val="-8"/>
        </w:rPr>
        <w:t>a</w:t>
      </w:r>
      <w:r>
        <w:rPr>
          <w:spacing w:val="-10"/>
        </w:rPr>
        <w:t> </w:t>
      </w:r>
      <w:r>
        <w:rPr>
          <w:spacing w:val="-8"/>
        </w:rPr>
        <w:t>system </w:t>
      </w:r>
      <w:r>
        <w:rPr/>
        <w:t>that</w:t>
      </w:r>
      <w:r>
        <w:rPr>
          <w:spacing w:val="-1"/>
        </w:rPr>
        <w:t> </w:t>
      </w:r>
      <w:r>
        <w:rPr/>
        <w:t>allows</w:t>
      </w:r>
      <w:r>
        <w:rPr>
          <w:spacing w:val="-3"/>
        </w:rPr>
        <w:t> </w:t>
      </w:r>
      <w:r>
        <w:rPr/>
        <w:t>its</w:t>
      </w:r>
      <w:r>
        <w:rPr>
          <w:spacing w:val="-1"/>
        </w:rPr>
        <w:t> </w:t>
      </w:r>
      <w:r>
        <w:rPr/>
        <w:t>members</w:t>
      </w:r>
      <w:r>
        <w:rPr>
          <w:spacing w:val="-1"/>
        </w:rPr>
        <w:t> </w:t>
      </w:r>
      <w:r>
        <w:rPr/>
        <w:t>to</w:t>
      </w:r>
      <w:r>
        <w:rPr>
          <w:spacing w:val="-2"/>
        </w:rPr>
        <w:t> </w:t>
      </w:r>
      <w:r>
        <w:rPr/>
        <w:t>transparently</w:t>
      </w:r>
      <w:r>
        <w:rPr>
          <w:spacing w:val="-3"/>
        </w:rPr>
        <w:t> </w:t>
      </w:r>
      <w:r>
        <w:rPr/>
        <w:t>choose their leaders</w:t>
      </w:r>
      <w:r>
        <w:rPr>
          <w:spacing w:val="-1"/>
        </w:rPr>
        <w:t> </w:t>
      </w:r>
      <w:r>
        <w:rPr/>
        <w:t>and</w:t>
      </w:r>
      <w:r>
        <w:rPr>
          <w:spacing w:val="-1"/>
        </w:rPr>
        <w:t> </w:t>
      </w:r>
      <w:r>
        <w:rPr/>
        <w:t>to</w:t>
      </w:r>
      <w:r>
        <w:rPr>
          <w:spacing w:val="-2"/>
        </w:rPr>
        <w:t> </w:t>
      </w:r>
      <w:r>
        <w:rPr/>
        <w:t>interrogate the process</w:t>
      </w:r>
      <w:r>
        <w:rPr>
          <w:spacing w:val="-7"/>
        </w:rPr>
        <w:t> </w:t>
      </w:r>
      <w:r>
        <w:rPr/>
        <w:t>used</w:t>
      </w:r>
      <w:r>
        <w:rPr>
          <w:spacing w:val="-5"/>
        </w:rPr>
        <w:t> </w:t>
      </w:r>
      <w:r>
        <w:rPr/>
        <w:t>in</w:t>
      </w:r>
      <w:r>
        <w:rPr>
          <w:spacing w:val="-9"/>
        </w:rPr>
        <w:t> </w:t>
      </w:r>
      <w:r>
        <w:rPr/>
        <w:t>choosing</w:t>
      </w:r>
      <w:r>
        <w:rPr>
          <w:spacing w:val="-6"/>
        </w:rPr>
        <w:t> </w:t>
      </w:r>
      <w:r>
        <w:rPr/>
        <w:t>such</w:t>
      </w:r>
      <w:r>
        <w:rPr>
          <w:spacing w:val="-9"/>
        </w:rPr>
        <w:t> </w:t>
      </w:r>
      <w:r>
        <w:rPr/>
        <w:t>leaders.</w:t>
      </w:r>
    </w:p>
    <w:p>
      <w:pPr>
        <w:pStyle w:val="BodyText"/>
      </w:pPr>
    </w:p>
    <w:p>
      <w:pPr>
        <w:pStyle w:val="BodyText"/>
        <w:spacing w:before="2"/>
      </w:pPr>
    </w:p>
    <w:p>
      <w:pPr>
        <w:pStyle w:val="BodyText"/>
        <w:spacing w:before="1"/>
        <w:jc w:val="both"/>
      </w:pPr>
      <w:r>
        <w:rPr>
          <w:w w:val="90"/>
        </w:rPr>
        <w:t>Thank</w:t>
      </w:r>
      <w:r>
        <w:rPr>
          <w:spacing w:val="-5"/>
        </w:rPr>
        <w:t> </w:t>
      </w:r>
      <w:r>
        <w:rPr>
          <w:spacing w:val="-4"/>
        </w:rPr>
        <w:t>you.</w:t>
      </w:r>
    </w:p>
    <w:p>
      <w:pPr>
        <w:pStyle w:val="BodyText"/>
        <w:spacing w:before="3"/>
        <w:rPr>
          <w:sz w:val="20"/>
        </w:rPr>
      </w:pPr>
      <w:r>
        <w:rPr>
          <w:sz w:val="20"/>
        </w:rPr>
        <w:drawing>
          <wp:anchor distT="0" distB="0" distL="0" distR="0" allowOverlap="1" layoutInCell="1" locked="0" behindDoc="1" simplePos="0" relativeHeight="487587840">
            <wp:simplePos x="0" y="0"/>
            <wp:positionH relativeFrom="page">
              <wp:posOffset>914400</wp:posOffset>
            </wp:positionH>
            <wp:positionV relativeFrom="paragraph">
              <wp:posOffset>171601</wp:posOffset>
            </wp:positionV>
            <wp:extent cx="936471" cy="274320"/>
            <wp:effectExtent l="0" t="0" r="0" b="0"/>
            <wp:wrapTopAndBottom/>
            <wp:docPr id="1" name="Image 1"/>
            <wp:cNvGraphicFramePr>
              <a:graphicFrameLocks/>
            </wp:cNvGraphicFramePr>
            <a:graphic>
              <a:graphicData uri="http://schemas.openxmlformats.org/drawingml/2006/picture">
                <pic:pic>
                  <pic:nvPicPr>
                    <pic:cNvPr id="1" name="Image 1"/>
                    <pic:cNvPicPr/>
                  </pic:nvPicPr>
                  <pic:blipFill>
                    <a:blip r:embed="rId6" cstate="print"/>
                    <a:stretch>
                      <a:fillRect/>
                    </a:stretch>
                  </pic:blipFill>
                  <pic:spPr>
                    <a:xfrm>
                      <a:off x="0" y="0"/>
                      <a:ext cx="936471" cy="274320"/>
                    </a:xfrm>
                    <a:prstGeom prst="rect">
                      <a:avLst/>
                    </a:prstGeom>
                  </pic:spPr>
                </pic:pic>
              </a:graphicData>
            </a:graphic>
          </wp:anchor>
        </w:drawing>
      </w:r>
    </w:p>
    <w:p>
      <w:pPr>
        <w:pStyle w:val="BodyText"/>
        <w:spacing w:before="4"/>
        <w:ind w:right="7519"/>
      </w:pPr>
      <w:r>
        <w:rPr>
          <w:spacing w:val="-8"/>
        </w:rPr>
        <w:t>Tobenna</w:t>
      </w:r>
      <w:r>
        <w:rPr>
          <w:spacing w:val="-20"/>
        </w:rPr>
        <w:t> </w:t>
      </w:r>
      <w:r>
        <w:rPr>
          <w:spacing w:val="-8"/>
        </w:rPr>
        <w:t>Erojikwe </w:t>
      </w:r>
      <w:r>
        <w:rPr>
          <w:spacing w:val="-4"/>
        </w:rPr>
        <w:t>31</w:t>
      </w:r>
      <w:r>
        <w:rPr>
          <w:spacing w:val="-4"/>
          <w:position w:val="6"/>
          <w:sz w:val="14"/>
        </w:rPr>
        <w:t>st</w:t>
      </w:r>
      <w:r>
        <w:rPr>
          <w:spacing w:val="-9"/>
          <w:position w:val="6"/>
          <w:sz w:val="14"/>
        </w:rPr>
        <w:t> </w:t>
      </w:r>
      <w:r>
        <w:rPr>
          <w:spacing w:val="-4"/>
        </w:rPr>
        <w:t>March,</w:t>
      </w:r>
      <w:r>
        <w:rPr>
          <w:spacing w:val="-15"/>
        </w:rPr>
        <w:t> </w:t>
      </w:r>
      <w:r>
        <w:rPr>
          <w:spacing w:val="-4"/>
        </w:rPr>
        <w:t>2025.</w:t>
      </w:r>
    </w:p>
    <w:sectPr>
      <w:pgSz w:w="12240" w:h="15840"/>
      <w:pgMar w:top="1360" w:bottom="280" w:left="1440" w:right="10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Verdana">
    <w:altName w:val="Verdana"/>
    <w:charset w:val="1"/>
    <w:family w:val="swiss"/>
    <w:pitch w:val="variable"/>
  </w:font>
  <w:font w:name="Tahoma">
    <w:altName w:val="Tahoma"/>
    <w:charset w:val="1"/>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2"/>
      <w:numFmt w:val="lowerLetter"/>
      <w:lvlText w:val="(%1)"/>
      <w:lvlJc w:val="left"/>
      <w:pPr>
        <w:ind w:left="0" w:hanging="365"/>
        <w:jc w:val="left"/>
      </w:pPr>
      <w:rPr>
        <w:rFonts w:hint="default" w:ascii="Verdana" w:hAnsi="Verdana" w:eastAsia="Verdana" w:cs="Verdana"/>
        <w:b w:val="0"/>
        <w:bCs w:val="0"/>
        <w:i/>
        <w:iCs/>
        <w:spacing w:val="-1"/>
        <w:w w:val="81"/>
        <w:sz w:val="22"/>
        <w:szCs w:val="22"/>
        <w:lang w:val="en-US" w:eastAsia="en-US" w:bidi="ar-SA"/>
      </w:rPr>
    </w:lvl>
    <w:lvl w:ilvl="1">
      <w:start w:val="0"/>
      <w:numFmt w:val="bullet"/>
      <w:lvlText w:val="•"/>
      <w:lvlJc w:val="left"/>
      <w:pPr>
        <w:ind w:left="972" w:hanging="365"/>
      </w:pPr>
      <w:rPr>
        <w:rFonts w:hint="default"/>
        <w:lang w:val="en-US" w:eastAsia="en-US" w:bidi="ar-SA"/>
      </w:rPr>
    </w:lvl>
    <w:lvl w:ilvl="2">
      <w:start w:val="0"/>
      <w:numFmt w:val="bullet"/>
      <w:lvlText w:val="•"/>
      <w:lvlJc w:val="left"/>
      <w:pPr>
        <w:ind w:left="1944" w:hanging="365"/>
      </w:pPr>
      <w:rPr>
        <w:rFonts w:hint="default"/>
        <w:lang w:val="en-US" w:eastAsia="en-US" w:bidi="ar-SA"/>
      </w:rPr>
    </w:lvl>
    <w:lvl w:ilvl="3">
      <w:start w:val="0"/>
      <w:numFmt w:val="bullet"/>
      <w:lvlText w:val="•"/>
      <w:lvlJc w:val="left"/>
      <w:pPr>
        <w:ind w:left="2916" w:hanging="365"/>
      </w:pPr>
      <w:rPr>
        <w:rFonts w:hint="default"/>
        <w:lang w:val="en-US" w:eastAsia="en-US" w:bidi="ar-SA"/>
      </w:rPr>
    </w:lvl>
    <w:lvl w:ilvl="4">
      <w:start w:val="0"/>
      <w:numFmt w:val="bullet"/>
      <w:lvlText w:val="•"/>
      <w:lvlJc w:val="left"/>
      <w:pPr>
        <w:ind w:left="3888" w:hanging="365"/>
      </w:pPr>
      <w:rPr>
        <w:rFonts w:hint="default"/>
        <w:lang w:val="en-US" w:eastAsia="en-US" w:bidi="ar-SA"/>
      </w:rPr>
    </w:lvl>
    <w:lvl w:ilvl="5">
      <w:start w:val="0"/>
      <w:numFmt w:val="bullet"/>
      <w:lvlText w:val="•"/>
      <w:lvlJc w:val="left"/>
      <w:pPr>
        <w:ind w:left="4860" w:hanging="365"/>
      </w:pPr>
      <w:rPr>
        <w:rFonts w:hint="default"/>
        <w:lang w:val="en-US" w:eastAsia="en-US" w:bidi="ar-SA"/>
      </w:rPr>
    </w:lvl>
    <w:lvl w:ilvl="6">
      <w:start w:val="0"/>
      <w:numFmt w:val="bullet"/>
      <w:lvlText w:val="•"/>
      <w:lvlJc w:val="left"/>
      <w:pPr>
        <w:ind w:left="5832" w:hanging="365"/>
      </w:pPr>
      <w:rPr>
        <w:rFonts w:hint="default"/>
        <w:lang w:val="en-US" w:eastAsia="en-US" w:bidi="ar-SA"/>
      </w:rPr>
    </w:lvl>
    <w:lvl w:ilvl="7">
      <w:start w:val="0"/>
      <w:numFmt w:val="bullet"/>
      <w:lvlText w:val="•"/>
      <w:lvlJc w:val="left"/>
      <w:pPr>
        <w:ind w:left="6804" w:hanging="365"/>
      </w:pPr>
      <w:rPr>
        <w:rFonts w:hint="default"/>
        <w:lang w:val="en-US" w:eastAsia="en-US" w:bidi="ar-SA"/>
      </w:rPr>
    </w:lvl>
    <w:lvl w:ilvl="8">
      <w:start w:val="0"/>
      <w:numFmt w:val="bullet"/>
      <w:lvlText w:val="•"/>
      <w:lvlJc w:val="left"/>
      <w:pPr>
        <w:ind w:left="7776" w:hanging="365"/>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Verdana" w:hAnsi="Verdana" w:eastAsia="Verdana" w:cs="Verdana"/>
      <w:lang w:val="en-US" w:eastAsia="en-US" w:bidi="ar-SA"/>
    </w:rPr>
  </w:style>
  <w:style w:styleId="BodyText" w:type="paragraph">
    <w:name w:val="Body Text"/>
    <w:basedOn w:val="Normal"/>
    <w:uiPriority w:val="1"/>
    <w:qFormat/>
    <w:pPr/>
    <w:rPr>
      <w:rFonts w:ascii="Verdana" w:hAnsi="Verdana" w:eastAsia="Verdana" w:cs="Verdana"/>
      <w:sz w:val="22"/>
      <w:szCs w:val="22"/>
      <w:lang w:val="en-US" w:eastAsia="en-US" w:bidi="ar-SA"/>
    </w:rPr>
  </w:style>
  <w:style w:styleId="Title" w:type="paragraph">
    <w:name w:val="Title"/>
    <w:basedOn w:val="Normal"/>
    <w:uiPriority w:val="1"/>
    <w:qFormat/>
    <w:pPr>
      <w:spacing w:before="42"/>
      <w:ind w:left="1642"/>
    </w:pPr>
    <w:rPr>
      <w:rFonts w:ascii="Times New Roman" w:hAnsi="Times New Roman" w:eastAsia="Times New Roman" w:cs="Times New Roman"/>
      <w:sz w:val="56"/>
      <w:szCs w:val="56"/>
      <w:lang w:val="en-US" w:eastAsia="en-US" w:bidi="ar-SA"/>
    </w:rPr>
  </w:style>
  <w:style w:styleId="ListParagraph" w:type="paragraph">
    <w:name w:val="List Paragraph"/>
    <w:basedOn w:val="Normal"/>
    <w:uiPriority w:val="1"/>
    <w:qFormat/>
    <w:pPr>
      <w:spacing w:before="1"/>
      <w:jc w:val="both"/>
    </w:pPr>
    <w:rPr>
      <w:rFonts w:ascii="Verdana" w:hAnsi="Verdana" w:eastAsia="Verdana" w:cs="Verdana"/>
      <w:u w:val="single" w:color="000000"/>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mailto:tobenna.erojikwe@thelawcrest.com" TargetMode="External"/><Relationship Id="rId6" Type="http://schemas.openxmlformats.org/officeDocument/2006/relationships/image" Target="media/image1.jpeg"/><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Okechukwu Umemuo</dc:creator>
  <dcterms:created xsi:type="dcterms:W3CDTF">2025-03-31T10:50:54Z</dcterms:created>
  <dcterms:modified xsi:type="dcterms:W3CDTF">2025-03-31T10:50:54Z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2025-03-31T00:00:00Z</vt:filetime>
  </property>
  <property fmtid="{D5CDD505-2E9C-101B-9397-08002B2CF9AE}" pid="3" name="Creator">
    <vt:lpwstr>Microsoft® Word 2019</vt:lpwstr>
  </property>
  <property fmtid="{D5CDD505-2E9C-101B-9397-08002B2CF9AE}" pid="4" name="LastSaved">
    <vt:filetime>2025-03-31T00:00:00Z</vt:filetime>
  </property>
  <property fmtid="{D5CDD505-2E9C-101B-9397-08002B2CF9AE}" pid="5" name="Producer">
    <vt:lpwstr>Microsoft® Word 2019</vt:lpwstr>
  </property>
</Properties>
</file>